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4C7D79" w14:paraId="3B89603C" w14:textId="77777777" w:rsidTr="003F1850">
        <w:tc>
          <w:tcPr>
            <w:tcW w:w="9550" w:type="dxa"/>
          </w:tcPr>
          <w:p w14:paraId="600BC773" w14:textId="0033B42E" w:rsidR="00A01D1D" w:rsidRPr="004C7D79"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4C7D79">
              <w:rPr>
                <w:rFonts w:ascii="Franklin Gothic Book" w:hAnsi="Franklin Gothic Book" w:cs="Arial"/>
                <w:b/>
                <w:sz w:val="22"/>
                <w:szCs w:val="22"/>
              </w:rPr>
              <w:t>ZAMAWIAJĄCY</w:t>
            </w:r>
          </w:p>
          <w:p w14:paraId="3EEF5E4B"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00014315"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26 </w:t>
            </w:r>
          </w:p>
          <w:p w14:paraId="4B773C51" w14:textId="77777777" w:rsidR="00A01D1D" w:rsidRPr="004C7D79" w:rsidRDefault="00A01D1D" w:rsidP="003F1850">
            <w:pPr>
              <w:tabs>
                <w:tab w:val="left" w:pos="6663"/>
              </w:tabs>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28-230 Połaniec</w:t>
            </w:r>
          </w:p>
          <w:p w14:paraId="3851D867" w14:textId="77777777" w:rsidR="00A01D1D" w:rsidRPr="004C7D79" w:rsidRDefault="00A01D1D" w:rsidP="003F1850">
            <w:pPr>
              <w:spacing w:line="240" w:lineRule="auto"/>
              <w:rPr>
                <w:rFonts w:ascii="Franklin Gothic Book" w:hAnsi="Franklin Gothic Book" w:cs="Arial"/>
                <w:sz w:val="22"/>
                <w:szCs w:val="22"/>
              </w:rPr>
            </w:pPr>
          </w:p>
          <w:p w14:paraId="36E7BB1D" w14:textId="77777777" w:rsidR="00A01D1D" w:rsidRPr="004C7D79" w:rsidRDefault="00A01D1D" w:rsidP="003F1850">
            <w:pPr>
              <w:spacing w:line="240" w:lineRule="auto"/>
              <w:rPr>
                <w:rFonts w:ascii="Franklin Gothic Book" w:hAnsi="Franklin Gothic Book" w:cs="Arial"/>
                <w:sz w:val="22"/>
                <w:szCs w:val="22"/>
              </w:rPr>
            </w:pPr>
          </w:p>
          <w:p w14:paraId="73021D40" w14:textId="77777777" w:rsidR="00A01D1D" w:rsidRPr="004C7D79" w:rsidRDefault="00A01D1D" w:rsidP="003F1850">
            <w:pPr>
              <w:spacing w:after="12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332918A9" w14:textId="6588B764" w:rsidR="00A01D1D" w:rsidRPr="004C7D79" w:rsidRDefault="002D37A8" w:rsidP="003F1850">
            <w:pPr>
              <w:spacing w:line="240" w:lineRule="auto"/>
              <w:jc w:val="center"/>
              <w:rPr>
                <w:rFonts w:ascii="Franklin Gothic Book" w:hAnsi="Franklin Gothic Book" w:cs="Arial"/>
                <w:sz w:val="22"/>
                <w:szCs w:val="22"/>
              </w:rPr>
            </w:pPr>
            <w:r w:rsidRPr="004C7D79">
              <w:rPr>
                <w:rFonts w:ascii="Franklin Gothic Book" w:hAnsi="Franklin Gothic Book" w:cs="Arial"/>
                <w:b/>
                <w:sz w:val="22"/>
                <w:szCs w:val="22"/>
              </w:rPr>
              <w:t>SIWZ NR N</w:t>
            </w:r>
            <w:r w:rsidR="00A01D1D" w:rsidRPr="004C7D79">
              <w:rPr>
                <w:rFonts w:ascii="Franklin Gothic Book" w:hAnsi="Franklin Gothic Book" w:cs="Arial"/>
                <w:b/>
                <w:sz w:val="22"/>
                <w:szCs w:val="22"/>
              </w:rPr>
              <w:t>Z/PZP/</w:t>
            </w:r>
            <w:r w:rsidR="000D7789">
              <w:rPr>
                <w:rFonts w:ascii="Franklin Gothic Book" w:hAnsi="Franklin Gothic Book" w:cs="Arial"/>
                <w:b/>
                <w:sz w:val="22"/>
                <w:szCs w:val="22"/>
              </w:rPr>
              <w:t>45</w:t>
            </w:r>
            <w:r w:rsidR="00A01D1D" w:rsidRPr="004C7D79">
              <w:rPr>
                <w:rFonts w:ascii="Franklin Gothic Book" w:hAnsi="Franklin Gothic Book" w:cs="Arial"/>
                <w:b/>
                <w:sz w:val="22"/>
                <w:szCs w:val="22"/>
              </w:rPr>
              <w:t>/201</w:t>
            </w:r>
            <w:r w:rsidR="00993BDB">
              <w:rPr>
                <w:rFonts w:ascii="Franklin Gothic Book" w:hAnsi="Franklin Gothic Book" w:cs="Arial"/>
                <w:b/>
                <w:sz w:val="22"/>
                <w:szCs w:val="22"/>
              </w:rPr>
              <w:t>9</w:t>
            </w:r>
          </w:p>
          <w:p w14:paraId="4AA3E156" w14:textId="77777777" w:rsidR="00A01D1D" w:rsidRPr="004C7D79" w:rsidRDefault="00A01D1D" w:rsidP="003F1850">
            <w:pPr>
              <w:spacing w:line="240" w:lineRule="auto"/>
              <w:rPr>
                <w:rFonts w:ascii="Franklin Gothic Book" w:hAnsi="Franklin Gothic Book" w:cs="Arial"/>
                <w:sz w:val="22"/>
                <w:szCs w:val="22"/>
              </w:rPr>
            </w:pPr>
          </w:p>
          <w:p w14:paraId="0C088732" w14:textId="77777777" w:rsidR="00A01D1D" w:rsidRPr="004C7D79" w:rsidRDefault="00A01D1D" w:rsidP="003F1850">
            <w:pPr>
              <w:spacing w:line="240" w:lineRule="auto"/>
              <w:rPr>
                <w:rFonts w:ascii="Franklin Gothic Book" w:hAnsi="Franklin Gothic Book" w:cs="Arial"/>
                <w:sz w:val="22"/>
                <w:szCs w:val="22"/>
              </w:rPr>
            </w:pPr>
          </w:p>
          <w:p w14:paraId="3E3752AB" w14:textId="77777777" w:rsidR="00A01D1D" w:rsidRPr="004C7D79"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4C7D79">
              <w:rPr>
                <w:rFonts w:ascii="Franklin Gothic Book" w:hAnsi="Franklin Gothic Book" w:cs="Arial"/>
                <w:b/>
                <w:sz w:val="22"/>
                <w:szCs w:val="22"/>
              </w:rPr>
              <w:t>PRZETARG NIEOGRANICZONY</w:t>
            </w:r>
          </w:p>
          <w:p w14:paraId="6B6B4B3A" w14:textId="48F070C9" w:rsidR="00A01D1D" w:rsidRPr="004C7D79"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Pr>
                <w:rFonts w:ascii="Franklin Gothic Book" w:hAnsi="Franklin Gothic Book" w:cs="Arial"/>
                <w:b/>
                <w:sz w:val="22"/>
                <w:szCs w:val="22"/>
              </w:rPr>
              <w:t>pn.</w:t>
            </w:r>
          </w:p>
          <w:p w14:paraId="4D196693" w14:textId="3B99F28B" w:rsidR="002D37A8" w:rsidRPr="004C7D79" w:rsidRDefault="002D37A8" w:rsidP="002D37A8">
            <w:pPr>
              <w:tabs>
                <w:tab w:val="left" w:pos="5483"/>
              </w:tabs>
              <w:spacing w:line="240" w:lineRule="auto"/>
              <w:jc w:val="both"/>
              <w:rPr>
                <w:rFonts w:ascii="Franklin Gothic Book" w:hAnsi="Franklin Gothic Book" w:cs="Arial"/>
                <w:i/>
                <w:sz w:val="22"/>
                <w:szCs w:val="22"/>
              </w:rPr>
            </w:pPr>
            <w:r w:rsidRPr="004C7D79">
              <w:rPr>
                <w:rFonts w:ascii="Franklin Gothic Book" w:hAnsi="Franklin Gothic Book" w:cs="Arial"/>
                <w:i/>
                <w:sz w:val="22"/>
                <w:szCs w:val="22"/>
              </w:rPr>
              <w:tab/>
            </w:r>
          </w:p>
          <w:p w14:paraId="2FE315CA" w14:textId="77777777" w:rsidR="001024CD" w:rsidRDefault="001024CD" w:rsidP="00C07D6E">
            <w:pPr>
              <w:spacing w:line="240" w:lineRule="auto"/>
              <w:jc w:val="center"/>
              <w:rPr>
                <w:rFonts w:ascii="Franklin Gothic Book" w:hAnsi="Franklin Gothic Book" w:cs="Arial"/>
                <w:b/>
                <w:iCs/>
                <w:sz w:val="22"/>
                <w:szCs w:val="22"/>
                <w:u w:val="single"/>
              </w:rPr>
            </w:pPr>
            <w:r w:rsidRPr="001024CD">
              <w:rPr>
                <w:rFonts w:ascii="Franklin Gothic Book" w:hAnsi="Franklin Gothic Book" w:cs="Arial"/>
                <w:b/>
                <w:iCs/>
                <w:sz w:val="22"/>
                <w:szCs w:val="22"/>
                <w:u w:val="single"/>
              </w:rPr>
              <w:t>„Kompleksowa obsługa serwisowa maszyn i urządzeń w zakresie gospodarki smarowniczej w Enea Elektrownia Połaniec S. A.”</w:t>
            </w:r>
          </w:p>
          <w:p w14:paraId="608C9DB8" w14:textId="77777777" w:rsidR="00993BDB" w:rsidRPr="004C7D79" w:rsidRDefault="00993BDB" w:rsidP="00743CF8">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4C7D79" w14:paraId="16DD8CD2" w14:textId="77777777" w:rsidTr="002D37A8">
              <w:trPr>
                <w:trHeight w:val="918"/>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3E412393" w:rsidR="004728E4" w:rsidRPr="004C7D79" w:rsidRDefault="004728E4"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4C7D79" w:rsidRDefault="004728E4" w:rsidP="003913A8">
                  <w:pPr>
                    <w:spacing w:line="240" w:lineRule="auto"/>
                    <w:jc w:val="center"/>
                    <w:rPr>
                      <w:rFonts w:ascii="Franklin Gothic Book" w:hAnsi="Franklin Gothic Book" w:cs="Arial"/>
                      <w:sz w:val="22"/>
                      <w:szCs w:val="22"/>
                    </w:rPr>
                  </w:pPr>
                  <w:r w:rsidRPr="004C7D79">
                    <w:rPr>
                      <w:rFonts w:ascii="Franklin Gothic Book" w:hAnsi="Franklin Gothic Book" w:cs="Arial"/>
                      <w:sz w:val="22"/>
                      <w:szCs w:val="22"/>
                    </w:rPr>
                    <w:t>sprawdził pod względem formalno-prawnym:</w:t>
                  </w:r>
                </w:p>
              </w:tc>
            </w:tr>
            <w:tr w:rsidR="00662F65" w:rsidRPr="004C7D79"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113AC6FD"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3498947F" w:rsidR="00662F65" w:rsidRPr="004C7D79" w:rsidRDefault="001024CD"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Zdzisław Skorupa</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662F65" w:rsidRPr="004C7D79" w:rsidRDefault="00662F65"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662F65" w:rsidRPr="004C7D79" w:rsidRDefault="00662F65" w:rsidP="00662F65">
                  <w:pPr>
                    <w:jc w:val="center"/>
                    <w:rPr>
                      <w:rFonts w:ascii="Franklin Gothic Book" w:hAnsi="Franklin Gothic Book"/>
                      <w:color w:val="000000"/>
                      <w:sz w:val="22"/>
                      <w:szCs w:val="22"/>
                    </w:rPr>
                  </w:pPr>
                  <w:r w:rsidRPr="004C7D79">
                    <w:rPr>
                      <w:rFonts w:ascii="Franklin Gothic Book" w:hAnsi="Franklin Gothic Book"/>
                      <w:color w:val="000000"/>
                      <w:sz w:val="22"/>
                      <w:szCs w:val="22"/>
                    </w:rPr>
                    <w:t> </w:t>
                  </w:r>
                  <w:r w:rsidRPr="004C7D79">
                    <w:rPr>
                      <w:rFonts w:ascii="Franklin Gothic Book" w:hAnsi="Franklin Gothic Book" w:cs="Arial"/>
                      <w:color w:val="000000"/>
                      <w:sz w:val="22"/>
                      <w:szCs w:val="22"/>
                    </w:rPr>
                    <w:t>Piotr Radzikowski</w:t>
                  </w:r>
                </w:p>
              </w:tc>
            </w:tr>
            <w:tr w:rsidR="001024CD" w:rsidRPr="004C7D79" w14:paraId="56CE6DF3"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tcPr>
                <w:p w14:paraId="205D627A" w14:textId="77777777" w:rsidR="001024CD" w:rsidRPr="004C7D79" w:rsidRDefault="001024CD" w:rsidP="00662F65">
                  <w:pPr>
                    <w:jc w:val="cente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tcPr>
                <w:p w14:paraId="3997B557" w14:textId="485CDC97" w:rsidR="001024CD" w:rsidRPr="004C7D79" w:rsidDel="001024CD" w:rsidRDefault="001024CD" w:rsidP="00662F65">
                  <w:pPr>
                    <w:jc w:val="center"/>
                    <w:rPr>
                      <w:rFonts w:ascii="Franklin Gothic Book" w:hAnsi="Franklin Gothic Book" w:cs="Arial"/>
                      <w:color w:val="000000"/>
                      <w:sz w:val="22"/>
                      <w:szCs w:val="22"/>
                    </w:rPr>
                  </w:pPr>
                  <w:r>
                    <w:rPr>
                      <w:rFonts w:ascii="Franklin Gothic Book" w:hAnsi="Franklin Gothic Book" w:cs="Arial"/>
                      <w:color w:val="000000"/>
                      <w:sz w:val="22"/>
                      <w:szCs w:val="22"/>
                    </w:rPr>
                    <w:t>Janusz Lampart</w:t>
                  </w:r>
                </w:p>
              </w:tc>
              <w:tc>
                <w:tcPr>
                  <w:tcW w:w="2410" w:type="dxa"/>
                  <w:tcBorders>
                    <w:top w:val="nil"/>
                    <w:left w:val="nil"/>
                    <w:bottom w:val="single" w:sz="8" w:space="0" w:color="auto"/>
                    <w:right w:val="single" w:sz="8" w:space="0" w:color="auto"/>
                  </w:tcBorders>
                  <w:shd w:val="clear" w:color="auto" w:fill="auto"/>
                  <w:vAlign w:val="center"/>
                </w:tcPr>
                <w:p w14:paraId="0C14AE57" w14:textId="77777777" w:rsidR="001024CD" w:rsidRPr="004C7D79" w:rsidRDefault="001024CD"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1070EA05" w14:textId="77777777" w:rsidR="001024CD" w:rsidRPr="004C7D79" w:rsidRDefault="001024CD" w:rsidP="00662F65">
                  <w:pPr>
                    <w:jc w:val="center"/>
                    <w:rPr>
                      <w:rFonts w:ascii="Franklin Gothic Book" w:hAnsi="Franklin Gothic Book"/>
                      <w:color w:val="000000"/>
                      <w:sz w:val="22"/>
                      <w:szCs w:val="22"/>
                    </w:rPr>
                  </w:pPr>
                </w:p>
              </w:tc>
            </w:tr>
            <w:tr w:rsidR="00A42A21" w:rsidRPr="004C7D79" w14:paraId="66921D21" w14:textId="77777777" w:rsidTr="00A42A21">
              <w:trPr>
                <w:trHeight w:val="585"/>
              </w:trPr>
              <w:tc>
                <w:tcPr>
                  <w:tcW w:w="1621" w:type="dxa"/>
                  <w:vMerge w:val="restart"/>
                  <w:tcBorders>
                    <w:top w:val="nil"/>
                    <w:left w:val="single" w:sz="8" w:space="0" w:color="auto"/>
                    <w:right w:val="single" w:sz="8" w:space="0" w:color="auto"/>
                  </w:tcBorders>
                  <w:shd w:val="clear" w:color="auto" w:fill="auto"/>
                  <w:vAlign w:val="center"/>
                </w:tcPr>
                <w:p w14:paraId="23565CBC" w14:textId="3F7A5A5D" w:rsidR="00A42A21" w:rsidRPr="004C7D79" w:rsidRDefault="00A42A21">
                  <w:pPr>
                    <w:rPr>
                      <w:rFonts w:ascii="Franklin Gothic Book" w:hAnsi="Franklin Gothic Book"/>
                      <w:color w:val="000000"/>
                      <w:sz w:val="22"/>
                      <w:szCs w:val="22"/>
                    </w:rPr>
                  </w:pPr>
                </w:p>
                <w:p w14:paraId="2247373B" w14:textId="683D068A"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211E9040" w14:textId="5C859F02" w:rsidR="00A42A21" w:rsidRPr="004C7D79" w:rsidRDefault="001024CD" w:rsidP="00662F65">
                  <w:pPr>
                    <w:jc w:val="center"/>
                    <w:rPr>
                      <w:rFonts w:ascii="Franklin Gothic Book" w:hAnsi="Franklin Gothic Book" w:cs="Arial"/>
                      <w:color w:val="000000"/>
                      <w:sz w:val="22"/>
                      <w:szCs w:val="22"/>
                    </w:rPr>
                  </w:pPr>
                  <w:r>
                    <w:rPr>
                      <w:rFonts w:ascii="Franklin Gothic Book" w:hAnsi="Franklin Gothic Book"/>
                      <w:color w:val="000000"/>
                      <w:sz w:val="22"/>
                      <w:szCs w:val="22"/>
                    </w:rPr>
                    <w:t>Stanisław Kamiński</w:t>
                  </w:r>
                  <w:r w:rsidR="006925FF" w:rsidRPr="004C7D79" w:rsidDel="009A784D">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vAlign w:val="center"/>
                </w:tcPr>
                <w:p w14:paraId="2C90BB79" w14:textId="3F74D815"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nil"/>
                    <w:right w:val="single" w:sz="8" w:space="0" w:color="auto"/>
                  </w:tcBorders>
                  <w:shd w:val="clear" w:color="auto" w:fill="auto"/>
                  <w:vAlign w:val="center"/>
                </w:tcPr>
                <w:p w14:paraId="4774CABA" w14:textId="00926D35" w:rsidR="00A42A21" w:rsidRPr="004C7D79" w:rsidRDefault="00A42A21" w:rsidP="00662F65">
                  <w:pPr>
                    <w:rPr>
                      <w:rFonts w:ascii="Franklin Gothic Book" w:hAnsi="Franklin Gothic Book"/>
                      <w:color w:val="000000"/>
                      <w:sz w:val="22"/>
                      <w:szCs w:val="22"/>
                    </w:rPr>
                  </w:pPr>
                </w:p>
              </w:tc>
            </w:tr>
            <w:tr w:rsidR="00A42A21" w:rsidRPr="004C7D79" w14:paraId="4F54CC35" w14:textId="77777777" w:rsidTr="00A42A21">
              <w:trPr>
                <w:trHeight w:val="1211"/>
              </w:trPr>
              <w:tc>
                <w:tcPr>
                  <w:tcW w:w="1621" w:type="dxa"/>
                  <w:vMerge/>
                  <w:tcBorders>
                    <w:left w:val="single" w:sz="8" w:space="0" w:color="auto"/>
                    <w:bottom w:val="single" w:sz="4" w:space="0" w:color="auto"/>
                    <w:right w:val="single" w:sz="8" w:space="0" w:color="auto"/>
                  </w:tcBorders>
                  <w:shd w:val="clear" w:color="auto" w:fill="auto"/>
                  <w:vAlign w:val="center"/>
                </w:tcPr>
                <w:p w14:paraId="11106D41" w14:textId="0A48BBB9" w:rsidR="00A42A21" w:rsidRPr="004C7D79" w:rsidRDefault="00A42A21" w:rsidP="00662F65">
                  <w:pPr>
                    <w:rPr>
                      <w:rFonts w:ascii="Franklin Gothic Book" w:hAnsi="Franklin Gothic Book"/>
                      <w:color w:val="000000"/>
                      <w:sz w:val="22"/>
                      <w:szCs w:val="22"/>
                    </w:rPr>
                  </w:pPr>
                </w:p>
              </w:tc>
              <w:tc>
                <w:tcPr>
                  <w:tcW w:w="2268" w:type="dxa"/>
                  <w:tcBorders>
                    <w:top w:val="nil"/>
                    <w:left w:val="nil"/>
                    <w:bottom w:val="single" w:sz="4" w:space="0" w:color="auto"/>
                    <w:right w:val="single" w:sz="8" w:space="0" w:color="auto"/>
                  </w:tcBorders>
                  <w:shd w:val="clear" w:color="auto" w:fill="auto"/>
                </w:tcPr>
                <w:p w14:paraId="3E3C2404" w14:textId="0C7439FD" w:rsidR="00A42A21" w:rsidRPr="004C7D79" w:rsidRDefault="00A42A21" w:rsidP="00662F65">
                  <w:pPr>
                    <w:jc w:val="center"/>
                    <w:rPr>
                      <w:rFonts w:ascii="Franklin Gothic Book" w:hAnsi="Franklin Gothic Book" w:cs="Arial"/>
                      <w:color w:val="000000"/>
                      <w:sz w:val="22"/>
                      <w:szCs w:val="22"/>
                    </w:rPr>
                  </w:pPr>
                  <w:r w:rsidRPr="004C7D79">
                    <w:rPr>
                      <w:rFonts w:ascii="Franklin Gothic Book" w:hAnsi="Franklin Gothic Book" w:cs="Arial"/>
                      <w:color w:val="000000"/>
                      <w:sz w:val="22"/>
                      <w:szCs w:val="22"/>
                    </w:rPr>
                    <w:t>Edyta Szymczak</w:t>
                  </w:r>
                </w:p>
              </w:tc>
              <w:tc>
                <w:tcPr>
                  <w:tcW w:w="2410" w:type="dxa"/>
                  <w:tcBorders>
                    <w:top w:val="nil"/>
                    <w:left w:val="nil"/>
                    <w:bottom w:val="single" w:sz="4" w:space="0" w:color="auto"/>
                    <w:right w:val="single" w:sz="8" w:space="0" w:color="auto"/>
                  </w:tcBorders>
                  <w:shd w:val="clear" w:color="auto" w:fill="auto"/>
                  <w:vAlign w:val="center"/>
                </w:tcPr>
                <w:p w14:paraId="243E7948" w14:textId="77777777" w:rsidR="00A42A21" w:rsidRPr="004C7D79" w:rsidRDefault="00A42A21" w:rsidP="00662F65">
                  <w:pPr>
                    <w:jc w:val="center"/>
                    <w:rPr>
                      <w:rFonts w:ascii="Franklin Gothic Book" w:hAnsi="Franklin Gothic Book" w:cs="Arial"/>
                      <w:color w:val="000000"/>
                      <w:sz w:val="22"/>
                      <w:szCs w:val="22"/>
                    </w:rPr>
                  </w:pPr>
                </w:p>
              </w:tc>
              <w:tc>
                <w:tcPr>
                  <w:tcW w:w="2031" w:type="dxa"/>
                  <w:tcBorders>
                    <w:top w:val="nil"/>
                    <w:left w:val="nil"/>
                    <w:bottom w:val="single" w:sz="4" w:space="0" w:color="auto"/>
                    <w:right w:val="single" w:sz="8" w:space="0" w:color="auto"/>
                  </w:tcBorders>
                  <w:shd w:val="clear" w:color="auto" w:fill="auto"/>
                  <w:vAlign w:val="center"/>
                </w:tcPr>
                <w:p w14:paraId="0BBF921B" w14:textId="77777777" w:rsidR="00A42A21" w:rsidRPr="004C7D79" w:rsidRDefault="00A42A21" w:rsidP="00662F65">
                  <w:pPr>
                    <w:rPr>
                      <w:rFonts w:ascii="Franklin Gothic Book" w:hAnsi="Franklin Gothic Book"/>
                      <w:color w:val="000000"/>
                      <w:sz w:val="22"/>
                      <w:szCs w:val="22"/>
                    </w:rPr>
                  </w:pPr>
                </w:p>
              </w:tc>
            </w:tr>
          </w:tbl>
          <w:p w14:paraId="5108FD3D" w14:textId="77777777" w:rsidR="00A01D1D" w:rsidRPr="004C7D79" w:rsidRDefault="00A01D1D" w:rsidP="003F1850">
            <w:pPr>
              <w:spacing w:before="240" w:line="240" w:lineRule="auto"/>
              <w:rPr>
                <w:rFonts w:ascii="Franklin Gothic Book" w:hAnsi="Franklin Gothic Book" w:cs="Arial"/>
                <w:b/>
                <w:sz w:val="22"/>
                <w:szCs w:val="22"/>
              </w:rPr>
            </w:pPr>
          </w:p>
          <w:p w14:paraId="60E7ED24" w14:textId="77777777" w:rsidR="00A01D1D" w:rsidRPr="004C7D79" w:rsidRDefault="00A01D1D" w:rsidP="003F1850">
            <w:pPr>
              <w:spacing w:before="240" w:line="240" w:lineRule="auto"/>
              <w:rPr>
                <w:rFonts w:ascii="Franklin Gothic Book" w:hAnsi="Franklin Gothic Book" w:cs="Arial"/>
                <w:b/>
                <w:sz w:val="22"/>
                <w:szCs w:val="22"/>
              </w:rPr>
            </w:pPr>
          </w:p>
          <w:p w14:paraId="3C817211" w14:textId="77777777" w:rsidR="00A01D1D" w:rsidRPr="004C7D79" w:rsidRDefault="00A01D1D" w:rsidP="003F1850">
            <w:pPr>
              <w:spacing w:before="240" w:line="240" w:lineRule="auto"/>
              <w:rPr>
                <w:rFonts w:ascii="Franklin Gothic Book" w:hAnsi="Franklin Gothic Book" w:cs="Arial"/>
                <w:b/>
                <w:sz w:val="22"/>
                <w:szCs w:val="22"/>
              </w:rPr>
            </w:pPr>
          </w:p>
          <w:p w14:paraId="4D01D6E8" w14:textId="62DBB43D" w:rsidR="00A01D1D" w:rsidRPr="004C7D79" w:rsidRDefault="00D9213F" w:rsidP="0077065A">
            <w:pPr>
              <w:tabs>
                <w:tab w:val="clear" w:pos="3402"/>
                <w:tab w:val="left" w:pos="606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5A9E6F3A" w14:textId="77777777" w:rsidR="00A01D1D" w:rsidRPr="004C7D79" w:rsidRDefault="00A01D1D" w:rsidP="003F1850">
            <w:pPr>
              <w:spacing w:before="240" w:line="240" w:lineRule="auto"/>
              <w:rPr>
                <w:rFonts w:ascii="Franklin Gothic Book" w:hAnsi="Franklin Gothic Book" w:cs="Arial"/>
                <w:b/>
                <w:sz w:val="22"/>
                <w:szCs w:val="22"/>
              </w:rPr>
            </w:pPr>
          </w:p>
          <w:p w14:paraId="0B1DE1F6" w14:textId="69D98A58" w:rsidR="00A01D1D" w:rsidRPr="004C7D79" w:rsidRDefault="00BE101F" w:rsidP="0077065A">
            <w:pPr>
              <w:tabs>
                <w:tab w:val="clear" w:pos="3402"/>
                <w:tab w:val="left" w:pos="5850"/>
              </w:tabs>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ab/>
            </w:r>
          </w:p>
          <w:p w14:paraId="14723E56" w14:textId="77777777" w:rsidR="00A01D1D" w:rsidRPr="004C7D79" w:rsidRDefault="00A01D1D" w:rsidP="003F1850">
            <w:pPr>
              <w:spacing w:before="240" w:line="240" w:lineRule="auto"/>
              <w:rPr>
                <w:rFonts w:ascii="Franklin Gothic Book" w:hAnsi="Franklin Gothic Book" w:cs="Arial"/>
                <w:b/>
                <w:sz w:val="22"/>
                <w:szCs w:val="22"/>
              </w:rPr>
            </w:pPr>
          </w:p>
          <w:p w14:paraId="7DCE23E8" w14:textId="77777777" w:rsidR="00A01D1D" w:rsidRPr="004C7D79"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4C7D79" w14:paraId="59EF5E66" w14:textId="77777777" w:rsidTr="003F1850">
              <w:tc>
                <w:tcPr>
                  <w:tcW w:w="4697" w:type="dxa"/>
                </w:tcPr>
                <w:p w14:paraId="68448419"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4C7D79"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4C7D79"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4C7D79"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4C7D79"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4C7D79"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4C7D79" w:rsidRDefault="00A01D1D" w:rsidP="00A92F28">
                  <w:pPr>
                    <w:spacing w:before="240" w:line="240" w:lineRule="auto"/>
                    <w:rPr>
                      <w:rFonts w:ascii="Franklin Gothic Book" w:hAnsi="Franklin Gothic Book" w:cs="Arial"/>
                      <w:b/>
                      <w:sz w:val="22"/>
                      <w:szCs w:val="22"/>
                    </w:rPr>
                  </w:pPr>
                  <w:r w:rsidRPr="004C7D79">
                    <w:rPr>
                      <w:rFonts w:ascii="Franklin Gothic Book" w:hAnsi="Franklin Gothic Book" w:cs="Arial"/>
                      <w:b/>
                      <w:sz w:val="22"/>
                      <w:szCs w:val="22"/>
                    </w:rPr>
                    <w:t>ZATWIERDZAJĄCY:</w:t>
                  </w:r>
                </w:p>
              </w:tc>
            </w:tr>
            <w:tr w:rsidR="00A01D1D" w:rsidRPr="004C7D79" w14:paraId="51DDC10B" w14:textId="77777777" w:rsidTr="003F1850">
              <w:tc>
                <w:tcPr>
                  <w:tcW w:w="4697" w:type="dxa"/>
                </w:tcPr>
                <w:p w14:paraId="4F05601F"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4C7D79" w:rsidRDefault="00A01D1D" w:rsidP="003F1850">
                  <w:pPr>
                    <w:spacing w:before="240" w:line="240" w:lineRule="auto"/>
                    <w:rPr>
                      <w:rFonts w:ascii="Franklin Gothic Book" w:hAnsi="Franklin Gothic Book" w:cs="Arial"/>
                      <w:b/>
                      <w:sz w:val="22"/>
                      <w:szCs w:val="22"/>
                    </w:rPr>
                  </w:pPr>
                </w:p>
                <w:p w14:paraId="2CEB13C8" w14:textId="77777777" w:rsidR="00A01D1D" w:rsidRPr="004C7D79" w:rsidRDefault="00A01D1D" w:rsidP="003F1850">
                  <w:pPr>
                    <w:spacing w:before="240" w:line="240" w:lineRule="auto"/>
                    <w:rPr>
                      <w:rFonts w:ascii="Franklin Gothic Book" w:hAnsi="Franklin Gothic Book" w:cs="Arial"/>
                      <w:b/>
                      <w:sz w:val="22"/>
                      <w:szCs w:val="22"/>
                    </w:rPr>
                  </w:pPr>
                </w:p>
                <w:p w14:paraId="5162AEEE" w14:textId="77777777" w:rsidR="00A01D1D" w:rsidRPr="004C7D79" w:rsidRDefault="00A01D1D" w:rsidP="003F1850">
                  <w:pPr>
                    <w:spacing w:before="240"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w:t>
                  </w:r>
                </w:p>
              </w:tc>
            </w:tr>
            <w:tr w:rsidR="00A01D1D" w:rsidRPr="004C7D79" w14:paraId="7B59395A" w14:textId="77777777" w:rsidTr="003F1850">
              <w:trPr>
                <w:trHeight w:val="253"/>
              </w:trPr>
              <w:tc>
                <w:tcPr>
                  <w:tcW w:w="4697" w:type="dxa"/>
                </w:tcPr>
                <w:p w14:paraId="4343A201" w14:textId="77777777" w:rsidR="00A01D1D" w:rsidRPr="004C7D79"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4C7D79" w:rsidRDefault="00A01D1D" w:rsidP="003F1850">
                  <w:pPr>
                    <w:spacing w:before="240" w:line="240" w:lineRule="auto"/>
                    <w:jc w:val="center"/>
                    <w:rPr>
                      <w:rFonts w:ascii="Franklin Gothic Book" w:hAnsi="Franklin Gothic Book" w:cs="Arial"/>
                      <w:sz w:val="22"/>
                      <w:szCs w:val="22"/>
                    </w:rPr>
                  </w:pPr>
                  <w:r w:rsidRPr="004C7D79">
                    <w:rPr>
                      <w:rFonts w:ascii="Franklin Gothic Book" w:hAnsi="Franklin Gothic Book" w:cs="Arial"/>
                      <w:sz w:val="22"/>
                      <w:szCs w:val="22"/>
                    </w:rPr>
                    <w:t>(podpis i pieczęć Zatwierdzającego)</w:t>
                  </w:r>
                </w:p>
              </w:tc>
            </w:tr>
          </w:tbl>
          <w:p w14:paraId="28FA19C6" w14:textId="77777777" w:rsidR="00A01D1D" w:rsidRPr="004C7D79" w:rsidRDefault="00A01D1D" w:rsidP="003F1850">
            <w:pPr>
              <w:spacing w:before="240" w:line="240" w:lineRule="auto"/>
              <w:rPr>
                <w:rFonts w:ascii="Franklin Gothic Book" w:hAnsi="Franklin Gothic Book" w:cs="Arial"/>
                <w:b/>
                <w:sz w:val="22"/>
                <w:szCs w:val="22"/>
              </w:rPr>
            </w:pPr>
          </w:p>
          <w:p w14:paraId="1DBB7FF2" w14:textId="77777777" w:rsidR="00A01D1D" w:rsidRPr="004C7D79" w:rsidRDefault="00A01D1D" w:rsidP="003F1850">
            <w:pPr>
              <w:spacing w:line="240" w:lineRule="auto"/>
              <w:jc w:val="right"/>
              <w:rPr>
                <w:rFonts w:ascii="Franklin Gothic Book" w:hAnsi="Franklin Gothic Book" w:cs="Arial"/>
                <w:b/>
                <w:sz w:val="22"/>
                <w:szCs w:val="22"/>
              </w:rPr>
            </w:pPr>
          </w:p>
          <w:p w14:paraId="3D28378A" w14:textId="77777777" w:rsidR="00A01D1D" w:rsidRPr="004C7D79" w:rsidRDefault="00A01D1D" w:rsidP="003F1850">
            <w:pPr>
              <w:spacing w:line="240" w:lineRule="auto"/>
              <w:rPr>
                <w:rFonts w:ascii="Franklin Gothic Book" w:hAnsi="Franklin Gothic Book" w:cs="Arial"/>
                <w:sz w:val="22"/>
                <w:szCs w:val="22"/>
              </w:rPr>
            </w:pPr>
          </w:p>
          <w:p w14:paraId="4AE76DB1" w14:textId="77777777" w:rsidR="00A01D1D" w:rsidRPr="004C7D79" w:rsidRDefault="00A01D1D" w:rsidP="003F1850">
            <w:pPr>
              <w:spacing w:line="240" w:lineRule="auto"/>
              <w:rPr>
                <w:rFonts w:ascii="Franklin Gothic Book" w:hAnsi="Franklin Gothic Book" w:cs="Arial"/>
                <w:sz w:val="22"/>
                <w:szCs w:val="22"/>
              </w:rPr>
            </w:pPr>
          </w:p>
          <w:p w14:paraId="2B6800DC" w14:textId="77777777" w:rsidR="00A01D1D" w:rsidRPr="004C7D79" w:rsidRDefault="00A01D1D" w:rsidP="003F1850">
            <w:pPr>
              <w:spacing w:line="240" w:lineRule="auto"/>
              <w:rPr>
                <w:rFonts w:ascii="Franklin Gothic Book" w:hAnsi="Franklin Gothic Book" w:cs="Arial"/>
                <w:sz w:val="22"/>
                <w:szCs w:val="22"/>
              </w:rPr>
            </w:pPr>
          </w:p>
          <w:p w14:paraId="4FF5BE6E" w14:textId="77777777" w:rsidR="00A01D1D" w:rsidRPr="004C7D79" w:rsidRDefault="00A01D1D" w:rsidP="003F1850">
            <w:pPr>
              <w:spacing w:line="240" w:lineRule="auto"/>
              <w:jc w:val="center"/>
              <w:rPr>
                <w:rFonts w:ascii="Franklin Gothic Book" w:hAnsi="Franklin Gothic Book" w:cs="Arial"/>
                <w:sz w:val="22"/>
                <w:szCs w:val="22"/>
              </w:rPr>
            </w:pPr>
          </w:p>
          <w:p w14:paraId="219758E1" w14:textId="77777777" w:rsidR="00A01D1D" w:rsidRPr="004C7D79" w:rsidRDefault="00A01D1D" w:rsidP="003F1850">
            <w:pPr>
              <w:spacing w:line="240" w:lineRule="auto"/>
              <w:jc w:val="center"/>
              <w:rPr>
                <w:rFonts w:ascii="Franklin Gothic Book" w:hAnsi="Franklin Gothic Book" w:cs="Arial"/>
                <w:sz w:val="22"/>
                <w:szCs w:val="22"/>
              </w:rPr>
            </w:pPr>
          </w:p>
          <w:p w14:paraId="46397E30" w14:textId="77777777" w:rsidR="00A01D1D" w:rsidRPr="004C7D79" w:rsidRDefault="00A01D1D" w:rsidP="003F1850">
            <w:pPr>
              <w:spacing w:line="240" w:lineRule="auto"/>
              <w:rPr>
                <w:rFonts w:ascii="Franklin Gothic Book" w:hAnsi="Franklin Gothic Book" w:cs="Arial"/>
                <w:sz w:val="22"/>
                <w:szCs w:val="22"/>
              </w:rPr>
            </w:pPr>
          </w:p>
          <w:p w14:paraId="26AAD819" w14:textId="77777777" w:rsidR="00A01D1D" w:rsidRPr="004C7D79" w:rsidRDefault="00A01D1D" w:rsidP="003F1850">
            <w:pPr>
              <w:spacing w:line="240" w:lineRule="auto"/>
              <w:jc w:val="center"/>
              <w:rPr>
                <w:rFonts w:ascii="Franklin Gothic Book" w:hAnsi="Franklin Gothic Book" w:cs="Arial"/>
                <w:sz w:val="22"/>
                <w:szCs w:val="22"/>
              </w:rPr>
            </w:pPr>
          </w:p>
          <w:p w14:paraId="0330F6B3" w14:textId="2C181295" w:rsidR="00A01D1D" w:rsidRPr="004C7D79" w:rsidRDefault="00067693" w:rsidP="00AB207E">
            <w:pPr>
              <w:tabs>
                <w:tab w:val="left" w:pos="5685"/>
              </w:tabs>
              <w:spacing w:line="240" w:lineRule="auto"/>
              <w:rPr>
                <w:rFonts w:ascii="Franklin Gothic Book" w:hAnsi="Franklin Gothic Book" w:cs="Arial"/>
                <w:sz w:val="22"/>
                <w:szCs w:val="22"/>
              </w:rPr>
            </w:pPr>
            <w:r>
              <w:rPr>
                <w:rFonts w:ascii="Franklin Gothic Book" w:hAnsi="Franklin Gothic Book" w:cs="Arial"/>
                <w:sz w:val="22"/>
                <w:szCs w:val="22"/>
              </w:rPr>
              <w:tab/>
            </w:r>
            <w:r>
              <w:rPr>
                <w:rFonts w:ascii="Franklin Gothic Book" w:hAnsi="Franklin Gothic Book" w:cs="Arial"/>
                <w:sz w:val="22"/>
                <w:szCs w:val="22"/>
              </w:rPr>
              <w:tab/>
            </w:r>
          </w:p>
          <w:p w14:paraId="0874ECAD" w14:textId="77777777" w:rsidR="00A01D1D" w:rsidRPr="004C7D79" w:rsidRDefault="00A01D1D" w:rsidP="003F1850">
            <w:pPr>
              <w:spacing w:line="240" w:lineRule="auto"/>
              <w:jc w:val="center"/>
              <w:rPr>
                <w:rFonts w:ascii="Franklin Gothic Book" w:hAnsi="Franklin Gothic Book" w:cs="Arial"/>
                <w:sz w:val="22"/>
                <w:szCs w:val="22"/>
              </w:rPr>
            </w:pPr>
          </w:p>
          <w:p w14:paraId="08A84C72" w14:textId="4E3EF855" w:rsidR="00A01D1D" w:rsidRPr="004C7D79" w:rsidRDefault="00A01D1D" w:rsidP="009D5562">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Zawada, </w:t>
            </w:r>
            <w:r w:rsidR="001024CD">
              <w:rPr>
                <w:rFonts w:ascii="Franklin Gothic Book" w:hAnsi="Franklin Gothic Book" w:cs="Arial"/>
                <w:b/>
                <w:sz w:val="22"/>
                <w:szCs w:val="22"/>
              </w:rPr>
              <w:t>grudzień</w:t>
            </w:r>
            <w:r w:rsidR="001024CD" w:rsidRPr="004C7D79">
              <w:rPr>
                <w:rFonts w:ascii="Franklin Gothic Book" w:hAnsi="Franklin Gothic Book" w:cs="Arial"/>
                <w:b/>
                <w:sz w:val="22"/>
                <w:szCs w:val="22"/>
              </w:rPr>
              <w:t xml:space="preserve"> </w:t>
            </w:r>
            <w:r w:rsidR="005D30DF" w:rsidRPr="004C7D79">
              <w:rPr>
                <w:rFonts w:ascii="Franklin Gothic Book" w:hAnsi="Franklin Gothic Book" w:cs="Arial"/>
                <w:b/>
                <w:sz w:val="22"/>
                <w:szCs w:val="22"/>
              </w:rPr>
              <w:t>201</w:t>
            </w:r>
            <w:r w:rsidR="00067693">
              <w:rPr>
                <w:rFonts w:ascii="Franklin Gothic Book" w:hAnsi="Franklin Gothic Book" w:cs="Arial"/>
                <w:b/>
                <w:sz w:val="22"/>
                <w:szCs w:val="22"/>
              </w:rPr>
              <w:t>9</w:t>
            </w:r>
            <w:r w:rsidR="005D30DF"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r.</w:t>
            </w:r>
          </w:p>
        </w:tc>
      </w:tr>
      <w:tr w:rsidR="00A15862" w:rsidRPr="004C7D79" w14:paraId="416FD8E2" w14:textId="77777777" w:rsidTr="003F1850">
        <w:tc>
          <w:tcPr>
            <w:tcW w:w="9550" w:type="dxa"/>
          </w:tcPr>
          <w:p w14:paraId="46B5A460" w14:textId="35DDCD9E" w:rsidR="00A15862" w:rsidRPr="004C7D79"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4C7D79">
              <w:rPr>
                <w:rFonts w:ascii="Franklin Gothic Book" w:hAnsi="Franklin Gothic Book" w:cs="Arial"/>
                <w:b/>
                <w:sz w:val="22"/>
                <w:szCs w:val="22"/>
              </w:rPr>
              <w:lastRenderedPageBreak/>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r w:rsidRPr="004C7D79">
              <w:rPr>
                <w:rFonts w:ascii="Franklin Gothic Book" w:hAnsi="Franklin Gothic Book" w:cs="Arial"/>
                <w:b/>
                <w:sz w:val="22"/>
                <w:szCs w:val="22"/>
              </w:rPr>
              <w:tab/>
            </w:r>
          </w:p>
        </w:tc>
      </w:tr>
      <w:tr w:rsidR="00A01D1D" w:rsidRPr="004C7D79" w14:paraId="7B76A570" w14:textId="77777777" w:rsidTr="003F1850">
        <w:tc>
          <w:tcPr>
            <w:tcW w:w="9550" w:type="dxa"/>
          </w:tcPr>
          <w:p w14:paraId="203DBC89" w14:textId="77777777" w:rsidR="00A01D1D" w:rsidRPr="004C7D79" w:rsidRDefault="00A01D1D" w:rsidP="003F1850">
            <w:pPr>
              <w:spacing w:line="240" w:lineRule="auto"/>
              <w:rPr>
                <w:rFonts w:ascii="Franklin Gothic Book" w:hAnsi="Franklin Gothic Book" w:cs="Arial"/>
                <w:sz w:val="22"/>
                <w:szCs w:val="22"/>
              </w:rPr>
            </w:pPr>
          </w:p>
        </w:tc>
      </w:tr>
      <w:tr w:rsidR="00A01D1D" w:rsidRPr="004C7D79" w14:paraId="0397F25B" w14:textId="77777777" w:rsidTr="003F1850">
        <w:tc>
          <w:tcPr>
            <w:tcW w:w="9550" w:type="dxa"/>
          </w:tcPr>
          <w:p w14:paraId="11B5B972" w14:textId="77777777" w:rsidR="00A01D1D" w:rsidRPr="004C7D79" w:rsidRDefault="00A01D1D" w:rsidP="003F1850">
            <w:pPr>
              <w:spacing w:line="240" w:lineRule="auto"/>
              <w:rPr>
                <w:rFonts w:ascii="Franklin Gothic Book" w:hAnsi="Franklin Gothic Book" w:cs="Arial"/>
                <w:sz w:val="22"/>
                <w:szCs w:val="22"/>
              </w:rPr>
            </w:pPr>
          </w:p>
        </w:tc>
      </w:tr>
    </w:tbl>
    <w:p w14:paraId="7739396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4C7D79"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4C7D79"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4C7D79"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4C7D79" w:rsidRDefault="00A01D1D" w:rsidP="00A01D1D">
      <w:pPr>
        <w:spacing w:line="240" w:lineRule="auto"/>
        <w:outlineLvl w:val="0"/>
        <w:rPr>
          <w:rFonts w:ascii="Franklin Gothic Book" w:hAnsi="Franklin Gothic Book" w:cs="Arial"/>
          <w:b/>
          <w:sz w:val="22"/>
          <w:szCs w:val="22"/>
        </w:rPr>
      </w:pPr>
    </w:p>
    <w:p w14:paraId="680A8C1C" w14:textId="7AE0200D" w:rsidR="00A15862" w:rsidRPr="004C7D79" w:rsidRDefault="00A15862">
      <w:pPr>
        <w:tabs>
          <w:tab w:val="clear" w:pos="3402"/>
        </w:tabs>
        <w:spacing w:after="160" w:line="259" w:lineRule="auto"/>
        <w:rPr>
          <w:rFonts w:ascii="Franklin Gothic Book" w:hAnsi="Franklin Gothic Book" w:cs="Arial"/>
          <w:b/>
          <w:sz w:val="22"/>
          <w:szCs w:val="22"/>
        </w:rPr>
      </w:pPr>
      <w:r w:rsidRPr="004C7D79">
        <w:rPr>
          <w:rFonts w:ascii="Franklin Gothic Book" w:hAnsi="Franklin Gothic Book" w:cs="Arial"/>
          <w:b/>
          <w:sz w:val="22"/>
          <w:szCs w:val="22"/>
        </w:rPr>
        <w:br w:type="page"/>
      </w:r>
    </w:p>
    <w:p w14:paraId="033A9DA5" w14:textId="77777777" w:rsidR="00A01D1D" w:rsidRPr="004C7D79" w:rsidRDefault="00A01D1D" w:rsidP="00A01D1D">
      <w:pPr>
        <w:spacing w:line="240" w:lineRule="auto"/>
        <w:rPr>
          <w:rFonts w:ascii="Franklin Gothic Book" w:hAnsi="Franklin Gothic Book" w:cs="Arial"/>
          <w:b/>
          <w:sz w:val="22"/>
          <w:szCs w:val="22"/>
        </w:rPr>
      </w:pPr>
    </w:p>
    <w:p w14:paraId="77AE0B60" w14:textId="77777777" w:rsidR="00A01D1D" w:rsidRPr="004C7D79" w:rsidRDefault="00A01D1D" w:rsidP="00A01D1D">
      <w:pPr>
        <w:spacing w:line="240" w:lineRule="auto"/>
        <w:jc w:val="center"/>
        <w:rPr>
          <w:rFonts w:ascii="Franklin Gothic Book" w:hAnsi="Franklin Gothic Book" w:cs="Arial"/>
          <w:b/>
          <w:sz w:val="22"/>
          <w:szCs w:val="22"/>
        </w:rPr>
      </w:pPr>
      <w:r w:rsidRPr="00926023">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4C7D79" w:rsidRDefault="00A01D1D" w:rsidP="00A01D1D">
      <w:pPr>
        <w:spacing w:line="240" w:lineRule="auto"/>
        <w:jc w:val="center"/>
        <w:rPr>
          <w:rFonts w:ascii="Franklin Gothic Book" w:hAnsi="Franklin Gothic Book" w:cs="Arial"/>
          <w:b/>
          <w:sz w:val="22"/>
          <w:szCs w:val="22"/>
        </w:rPr>
      </w:pPr>
    </w:p>
    <w:p w14:paraId="2CBA2AC6" w14:textId="77777777" w:rsidR="00A01D1D" w:rsidRPr="004C7D79" w:rsidRDefault="00A01D1D" w:rsidP="00A01D1D">
      <w:pPr>
        <w:spacing w:line="240" w:lineRule="auto"/>
        <w:jc w:val="center"/>
        <w:rPr>
          <w:rFonts w:ascii="Franklin Gothic Book" w:hAnsi="Franklin Gothic Book" w:cs="Arial"/>
          <w:b/>
          <w:sz w:val="22"/>
          <w:szCs w:val="22"/>
        </w:rPr>
      </w:pPr>
    </w:p>
    <w:p w14:paraId="7D07BB2D" w14:textId="77777777" w:rsidR="00A01D1D" w:rsidRPr="004C7D79" w:rsidRDefault="00A01D1D" w:rsidP="00A01D1D">
      <w:pPr>
        <w:spacing w:line="240" w:lineRule="auto"/>
        <w:jc w:val="center"/>
        <w:rPr>
          <w:rFonts w:ascii="Franklin Gothic Book" w:hAnsi="Franklin Gothic Book" w:cs="Arial"/>
          <w:b/>
          <w:sz w:val="22"/>
          <w:szCs w:val="22"/>
        </w:rPr>
      </w:pPr>
    </w:p>
    <w:p w14:paraId="7ABE6D6C" w14:textId="77777777" w:rsidR="00A15862" w:rsidRPr="004C7D79" w:rsidRDefault="00A15862" w:rsidP="00A01D1D">
      <w:pPr>
        <w:spacing w:line="240" w:lineRule="auto"/>
        <w:jc w:val="center"/>
        <w:rPr>
          <w:rFonts w:ascii="Franklin Gothic Book" w:hAnsi="Franklin Gothic Book" w:cs="Arial"/>
          <w:b/>
          <w:sz w:val="22"/>
          <w:szCs w:val="22"/>
        </w:rPr>
      </w:pPr>
    </w:p>
    <w:p w14:paraId="7678C810" w14:textId="77777777" w:rsidR="00A15862" w:rsidRPr="004C7D79" w:rsidRDefault="00A15862" w:rsidP="00A01D1D">
      <w:pPr>
        <w:spacing w:line="240" w:lineRule="auto"/>
        <w:jc w:val="center"/>
        <w:rPr>
          <w:rFonts w:ascii="Franklin Gothic Book" w:hAnsi="Franklin Gothic Book" w:cs="Arial"/>
          <w:b/>
          <w:sz w:val="22"/>
          <w:szCs w:val="22"/>
        </w:rPr>
      </w:pPr>
    </w:p>
    <w:p w14:paraId="46325A11" w14:textId="77777777" w:rsidR="00A01D1D" w:rsidRPr="004C7D79" w:rsidRDefault="00A01D1D" w:rsidP="0077065A">
      <w:pPr>
        <w:spacing w:line="240" w:lineRule="auto"/>
        <w:rPr>
          <w:rFonts w:ascii="Franklin Gothic Book" w:hAnsi="Franklin Gothic Book" w:cs="Arial"/>
          <w:b/>
          <w:sz w:val="22"/>
          <w:szCs w:val="22"/>
        </w:rPr>
      </w:pPr>
    </w:p>
    <w:p w14:paraId="2B2E2752" w14:textId="6B7A6373" w:rsidR="00A01D1D" w:rsidRPr="004C7D79" w:rsidRDefault="00FB0063" w:rsidP="0077065A">
      <w:pPr>
        <w:tabs>
          <w:tab w:val="clear" w:pos="3402"/>
        </w:tabs>
        <w:spacing w:line="240" w:lineRule="auto"/>
        <w:jc w:val="center"/>
        <w:outlineLvl w:val="0"/>
        <w:rPr>
          <w:rFonts w:ascii="Franklin Gothic Book" w:hAnsi="Franklin Gothic Book" w:cs="Arial"/>
          <w:b/>
          <w:sz w:val="22"/>
          <w:szCs w:val="22"/>
        </w:rPr>
      </w:pPr>
      <w:r w:rsidRPr="004C7D79">
        <w:rPr>
          <w:rFonts w:ascii="Franklin Gothic Book" w:hAnsi="Franklin Gothic Book" w:cs="Arial"/>
          <w:b/>
          <w:sz w:val="22"/>
          <w:szCs w:val="22"/>
        </w:rPr>
        <w:t>Enea Połaniec S.A.</w:t>
      </w:r>
    </w:p>
    <w:p w14:paraId="24A74A82"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4C7D79">
        <w:rPr>
          <w:rFonts w:ascii="Franklin Gothic Book" w:hAnsi="Franklin Gothic Book" w:cs="Arial"/>
          <w:b/>
          <w:sz w:val="22"/>
          <w:szCs w:val="22"/>
        </w:rPr>
        <w:t>Zawada 26,</w:t>
      </w:r>
      <w:bookmarkEnd w:id="16"/>
      <w:bookmarkEnd w:id="17"/>
      <w:bookmarkEnd w:id="18"/>
      <w:r w:rsidRPr="004C7D79">
        <w:rPr>
          <w:rFonts w:ascii="Franklin Gothic Book" w:hAnsi="Franklin Gothic Book" w:cs="Arial"/>
          <w:b/>
          <w:sz w:val="22"/>
          <w:szCs w:val="22"/>
        </w:rPr>
        <w:t xml:space="preserve"> </w:t>
      </w:r>
    </w:p>
    <w:p w14:paraId="40E22F46"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4C7D79">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C7D79">
        <w:rPr>
          <w:rFonts w:ascii="Franklin Gothic Book" w:hAnsi="Franklin Gothic Book" w:cs="Arial"/>
          <w:b/>
          <w:sz w:val="22"/>
          <w:szCs w:val="22"/>
        </w:rPr>
        <w:t>8-230 Połaniec</w:t>
      </w:r>
    </w:p>
    <w:p w14:paraId="403C664C" w14:textId="77777777" w:rsidR="00A01D1D" w:rsidRPr="004C7D79" w:rsidRDefault="00A01D1D" w:rsidP="00A01D1D">
      <w:pPr>
        <w:spacing w:line="240" w:lineRule="auto"/>
        <w:jc w:val="center"/>
        <w:rPr>
          <w:rFonts w:ascii="Franklin Gothic Book" w:hAnsi="Franklin Gothic Book" w:cs="Arial"/>
          <w:sz w:val="22"/>
          <w:szCs w:val="22"/>
        </w:rPr>
      </w:pPr>
    </w:p>
    <w:p w14:paraId="682D5197" w14:textId="77777777" w:rsidR="00A01D1D" w:rsidRPr="004C7D79" w:rsidRDefault="00A01D1D" w:rsidP="00A01D1D">
      <w:pPr>
        <w:spacing w:line="240" w:lineRule="auto"/>
        <w:jc w:val="center"/>
        <w:rPr>
          <w:rFonts w:ascii="Franklin Gothic Book" w:hAnsi="Franklin Gothic Book" w:cs="Arial"/>
          <w:sz w:val="22"/>
          <w:szCs w:val="22"/>
        </w:rPr>
      </w:pPr>
    </w:p>
    <w:p w14:paraId="2DA001D9" w14:textId="77777777" w:rsidR="00A01D1D" w:rsidRPr="004C7D79" w:rsidRDefault="00A01D1D" w:rsidP="00A01D1D">
      <w:pPr>
        <w:spacing w:line="240" w:lineRule="auto"/>
        <w:jc w:val="center"/>
        <w:rPr>
          <w:rFonts w:ascii="Franklin Gothic Book" w:hAnsi="Franklin Gothic Book" w:cs="Arial"/>
          <w:sz w:val="22"/>
          <w:szCs w:val="22"/>
        </w:rPr>
      </w:pPr>
    </w:p>
    <w:p w14:paraId="6E739C33"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jako: </w:t>
      </w:r>
      <w:r w:rsidRPr="004C7D79">
        <w:rPr>
          <w:rFonts w:ascii="Franklin Gothic Book" w:hAnsi="Franklin Gothic Book" w:cs="Arial"/>
          <w:b/>
          <w:sz w:val="22"/>
          <w:szCs w:val="22"/>
        </w:rPr>
        <w:t>ZAMAWIAJĄCY</w:t>
      </w:r>
    </w:p>
    <w:p w14:paraId="643C3D79" w14:textId="77777777" w:rsidR="00A01D1D" w:rsidRPr="004C7D79" w:rsidRDefault="00A01D1D" w:rsidP="00A01D1D">
      <w:pPr>
        <w:spacing w:line="240" w:lineRule="auto"/>
        <w:jc w:val="center"/>
        <w:rPr>
          <w:rFonts w:ascii="Franklin Gothic Book" w:hAnsi="Franklin Gothic Book" w:cs="Arial"/>
          <w:sz w:val="22"/>
          <w:szCs w:val="22"/>
        </w:rPr>
      </w:pPr>
    </w:p>
    <w:p w14:paraId="760F28FD" w14:textId="77777777" w:rsidR="00A01D1D" w:rsidRPr="004C7D79" w:rsidRDefault="00A01D1D" w:rsidP="00A01D1D">
      <w:pPr>
        <w:spacing w:line="240" w:lineRule="auto"/>
        <w:jc w:val="center"/>
        <w:rPr>
          <w:rFonts w:ascii="Franklin Gothic Book" w:hAnsi="Franklin Gothic Book" w:cs="Arial"/>
          <w:sz w:val="22"/>
          <w:szCs w:val="22"/>
        </w:rPr>
      </w:pPr>
    </w:p>
    <w:p w14:paraId="3EA4708A" w14:textId="77777777" w:rsidR="00A01D1D" w:rsidRPr="004C7D79" w:rsidRDefault="00A01D1D" w:rsidP="00A01D1D">
      <w:pPr>
        <w:spacing w:line="240" w:lineRule="auto"/>
        <w:jc w:val="center"/>
        <w:rPr>
          <w:rFonts w:ascii="Franklin Gothic Book" w:hAnsi="Franklin Gothic Book" w:cs="Arial"/>
          <w:sz w:val="22"/>
          <w:szCs w:val="22"/>
        </w:rPr>
      </w:pPr>
    </w:p>
    <w:p w14:paraId="457E3713" w14:textId="168E3561"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sz w:val="22"/>
          <w:szCs w:val="22"/>
        </w:rPr>
        <w:t xml:space="preserve">przedstawia: </w:t>
      </w:r>
      <w:r w:rsidRPr="004C7D79">
        <w:rPr>
          <w:rFonts w:ascii="Franklin Gothic Book" w:hAnsi="Franklin Gothic Book" w:cs="Arial"/>
          <w:b/>
          <w:sz w:val="22"/>
          <w:szCs w:val="22"/>
        </w:rPr>
        <w:t xml:space="preserve">SIWZ </w:t>
      </w:r>
      <w:r w:rsidR="00B92375" w:rsidRPr="004C7D79">
        <w:rPr>
          <w:rFonts w:ascii="Franklin Gothic Book" w:hAnsi="Franklin Gothic Book" w:cs="Arial"/>
          <w:b/>
          <w:sz w:val="22"/>
          <w:szCs w:val="22"/>
        </w:rPr>
        <w:t>DLA ZAMOWIENIA SEKTOROWEGO W TRYBIE</w:t>
      </w:r>
      <w:r w:rsidR="00DD067C"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 xml:space="preserve"> PRZETARGU NIEOGRANICZONEGO</w:t>
      </w:r>
    </w:p>
    <w:p w14:paraId="16139EAF" w14:textId="77777777" w:rsidR="00A01D1D" w:rsidRPr="004C7D79" w:rsidRDefault="00A01D1D" w:rsidP="00A01D1D">
      <w:pPr>
        <w:spacing w:line="240" w:lineRule="auto"/>
        <w:jc w:val="center"/>
        <w:rPr>
          <w:rFonts w:ascii="Franklin Gothic Book" w:hAnsi="Franklin Gothic Book" w:cs="Arial"/>
          <w:sz w:val="22"/>
          <w:szCs w:val="22"/>
        </w:rPr>
      </w:pPr>
    </w:p>
    <w:p w14:paraId="74061907" w14:textId="77777777" w:rsidR="00A01D1D" w:rsidRPr="004C7D79" w:rsidRDefault="00A01D1D" w:rsidP="00A01D1D">
      <w:pPr>
        <w:spacing w:line="240" w:lineRule="auto"/>
        <w:jc w:val="center"/>
        <w:rPr>
          <w:rFonts w:ascii="Franklin Gothic Book" w:hAnsi="Franklin Gothic Book" w:cs="Arial"/>
          <w:sz w:val="22"/>
          <w:szCs w:val="22"/>
        </w:rPr>
      </w:pPr>
    </w:p>
    <w:p w14:paraId="28FB178F" w14:textId="77777777" w:rsidR="00A01D1D" w:rsidRPr="004C7D79"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4C7D79">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4C7D79" w:rsidRDefault="00A01D1D" w:rsidP="00A01D1D">
      <w:pPr>
        <w:spacing w:line="240" w:lineRule="auto"/>
        <w:jc w:val="center"/>
        <w:outlineLvl w:val="0"/>
        <w:rPr>
          <w:rFonts w:ascii="Franklin Gothic Book" w:hAnsi="Franklin Gothic Book" w:cs="Arial"/>
          <w:b/>
          <w:sz w:val="22"/>
          <w:szCs w:val="22"/>
        </w:rPr>
      </w:pPr>
    </w:p>
    <w:p w14:paraId="6F6EBD69" w14:textId="330A287C" w:rsidR="00662F65" w:rsidRDefault="00662F65" w:rsidP="00662F65">
      <w:pPr>
        <w:spacing w:line="240" w:lineRule="auto"/>
        <w:jc w:val="center"/>
        <w:rPr>
          <w:rFonts w:ascii="Franklin Gothic Book" w:hAnsi="Franklin Gothic Book" w:cs="Arial"/>
          <w:i/>
          <w:sz w:val="22"/>
          <w:szCs w:val="22"/>
        </w:rPr>
      </w:pPr>
      <w:r>
        <w:rPr>
          <w:rFonts w:ascii="Franklin Gothic Book" w:hAnsi="Franklin Gothic Book" w:cs="Arial"/>
          <w:b/>
          <w:iCs/>
          <w:sz w:val="22"/>
          <w:szCs w:val="22"/>
          <w:u w:val="single"/>
        </w:rPr>
        <w:t>„</w:t>
      </w:r>
      <w:r w:rsidR="000D7789">
        <w:rPr>
          <w:rFonts w:ascii="Franklin Gothic Book" w:hAnsi="Franklin Gothic Book" w:cs="Arial"/>
          <w:b/>
          <w:iCs/>
          <w:sz w:val="22"/>
          <w:szCs w:val="22"/>
          <w:u w:val="single"/>
        </w:rPr>
        <w:t>Kompleksowa</w:t>
      </w:r>
      <w:r w:rsidR="000D7789" w:rsidRPr="000D7789">
        <w:rPr>
          <w:rFonts w:ascii="Franklin Gothic Book" w:hAnsi="Franklin Gothic Book" w:cs="Arial"/>
          <w:b/>
          <w:iCs/>
          <w:sz w:val="22"/>
          <w:szCs w:val="22"/>
          <w:u w:val="single"/>
        </w:rPr>
        <w:t xml:space="preserve"> obsług</w:t>
      </w:r>
      <w:r w:rsidR="000D7789">
        <w:rPr>
          <w:rFonts w:ascii="Franklin Gothic Book" w:hAnsi="Franklin Gothic Book" w:cs="Arial"/>
          <w:b/>
          <w:iCs/>
          <w:sz w:val="22"/>
          <w:szCs w:val="22"/>
          <w:u w:val="single"/>
        </w:rPr>
        <w:t>a serwisowa</w:t>
      </w:r>
      <w:r w:rsidR="000D7789" w:rsidRPr="000D7789">
        <w:rPr>
          <w:rFonts w:ascii="Franklin Gothic Book" w:hAnsi="Franklin Gothic Book" w:cs="Arial"/>
          <w:b/>
          <w:iCs/>
          <w:sz w:val="22"/>
          <w:szCs w:val="22"/>
          <w:u w:val="single"/>
        </w:rPr>
        <w:t xml:space="preserve"> maszyn i urządzeń w zakresie gospodarki smarowniczej w Enea Elektrownia Połaniec S. A.”</w:t>
      </w:r>
    </w:p>
    <w:p w14:paraId="39C1C2EC" w14:textId="22FB6242" w:rsidR="00A01D1D" w:rsidRPr="004C7D79" w:rsidRDefault="00662F65" w:rsidP="00A01D1D">
      <w:pPr>
        <w:spacing w:line="240" w:lineRule="auto"/>
        <w:jc w:val="center"/>
        <w:rPr>
          <w:rFonts w:ascii="Franklin Gothic Book" w:hAnsi="Franklin Gothic Book" w:cs="Arial"/>
          <w:b/>
          <w:iCs/>
          <w:smallCaps/>
          <w:sz w:val="22"/>
          <w:szCs w:val="22"/>
          <w:u w:val="single"/>
        </w:rPr>
      </w:pPr>
      <w:r w:rsidRPr="004C7D79" w:rsidDel="00662F65">
        <w:rPr>
          <w:rFonts w:ascii="Franklin Gothic Book" w:hAnsi="Franklin Gothic Book" w:cs="Arial"/>
          <w:b/>
          <w:iCs/>
          <w:sz w:val="22"/>
          <w:szCs w:val="22"/>
          <w:u w:val="single"/>
        </w:rPr>
        <w:t xml:space="preserve"> </w:t>
      </w:r>
    </w:p>
    <w:p w14:paraId="595FB1CC" w14:textId="77777777" w:rsidR="00A01D1D" w:rsidRPr="004C7D79" w:rsidRDefault="00A01D1D" w:rsidP="00A01D1D">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 xml:space="preserve">KATEGORIA </w:t>
      </w:r>
      <w:r w:rsidR="00DD067C" w:rsidRPr="004C7D79">
        <w:rPr>
          <w:rFonts w:ascii="Franklin Gothic Book" w:hAnsi="Franklin Gothic Book" w:cs="Arial"/>
          <w:b/>
          <w:sz w:val="22"/>
          <w:szCs w:val="22"/>
        </w:rPr>
        <w:t>DOSTAW/</w:t>
      </w:r>
      <w:r w:rsidRPr="004C7D79">
        <w:rPr>
          <w:rFonts w:ascii="Franklin Gothic Book" w:hAnsi="Franklin Gothic Book" w:cs="Arial"/>
          <w:b/>
          <w:sz w:val="22"/>
          <w:szCs w:val="22"/>
        </w:rPr>
        <w:t>USŁUG</w:t>
      </w:r>
      <w:r w:rsidR="00DD067C" w:rsidRPr="004C7D79">
        <w:rPr>
          <w:rFonts w:ascii="Franklin Gothic Book" w:hAnsi="Franklin Gothic Book" w:cs="Arial"/>
          <w:b/>
          <w:sz w:val="22"/>
          <w:szCs w:val="22"/>
        </w:rPr>
        <w:t>/</w:t>
      </w:r>
      <w:r w:rsidR="00DD067C" w:rsidRPr="004C7D79">
        <w:rPr>
          <w:rFonts w:ascii="Franklin Gothic Book" w:hAnsi="Franklin Gothic Book" w:cs="Arial"/>
          <w:b/>
          <w:dstrike/>
          <w:sz w:val="22"/>
          <w:szCs w:val="22"/>
        </w:rPr>
        <w:t>ROBÓT BUDOWLANYCH</w:t>
      </w:r>
      <w:r w:rsidR="00B92375" w:rsidRPr="004C7D79">
        <w:rPr>
          <w:rStyle w:val="Odwoanieprzypisudolnego"/>
          <w:rFonts w:ascii="Franklin Gothic Book" w:hAnsi="Franklin Gothic Book" w:cs="Arial"/>
          <w:b/>
          <w:sz w:val="22"/>
          <w:szCs w:val="22"/>
        </w:rPr>
        <w:footnoteReference w:id="1"/>
      </w:r>
      <w:r w:rsidRPr="004C7D79">
        <w:rPr>
          <w:rFonts w:ascii="Franklin Gothic Book" w:hAnsi="Franklin Gothic Book" w:cs="Arial"/>
          <w:b/>
          <w:sz w:val="22"/>
          <w:szCs w:val="22"/>
        </w:rPr>
        <w:t xml:space="preserve"> WG CPV</w:t>
      </w:r>
    </w:p>
    <w:p w14:paraId="4734C5B0" w14:textId="77777777" w:rsidR="00A01D1D" w:rsidRPr="004C7D79"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4C7D79" w14:paraId="6FA8F2D0" w14:textId="77777777" w:rsidTr="003F1850">
        <w:trPr>
          <w:jc w:val="center"/>
        </w:trPr>
        <w:tc>
          <w:tcPr>
            <w:tcW w:w="2122" w:type="dxa"/>
          </w:tcPr>
          <w:p w14:paraId="4E90BDF7"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4C7D79" w:rsidRDefault="00A01D1D" w:rsidP="003F1850">
            <w:pPr>
              <w:spacing w:line="240" w:lineRule="auto"/>
              <w:rPr>
                <w:rFonts w:ascii="Franklin Gothic Book" w:hAnsi="Franklin Gothic Book" w:cs="Arial"/>
                <w:sz w:val="22"/>
                <w:szCs w:val="22"/>
                <w:highlight w:val="yellow"/>
              </w:rPr>
            </w:pPr>
          </w:p>
        </w:tc>
      </w:tr>
      <w:tr w:rsidR="00A01D1D" w:rsidRPr="004C7D79" w14:paraId="6C48021A" w14:textId="77777777" w:rsidTr="003F1850">
        <w:trPr>
          <w:jc w:val="center"/>
        </w:trPr>
        <w:tc>
          <w:tcPr>
            <w:tcW w:w="2122" w:type="dxa"/>
          </w:tcPr>
          <w:p w14:paraId="3F7816D0" w14:textId="77777777" w:rsidR="00A01D1D" w:rsidRPr="004C7D79"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4C7D79" w:rsidRDefault="00A01D1D" w:rsidP="003F1850">
            <w:pPr>
              <w:spacing w:line="240" w:lineRule="auto"/>
              <w:rPr>
                <w:rFonts w:ascii="Franklin Gothic Book" w:hAnsi="Franklin Gothic Book" w:cs="Arial"/>
                <w:sz w:val="22"/>
                <w:szCs w:val="22"/>
              </w:rPr>
            </w:pPr>
          </w:p>
        </w:tc>
      </w:tr>
    </w:tbl>
    <w:p w14:paraId="21859529" w14:textId="77777777" w:rsidR="00A01D1D" w:rsidRPr="004C7D79"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662F65" w:rsidRPr="004C7D79" w14:paraId="796C7C5C" w14:textId="77777777" w:rsidTr="00662F65">
        <w:trPr>
          <w:trHeight w:val="30"/>
        </w:trPr>
        <w:tc>
          <w:tcPr>
            <w:tcW w:w="1985" w:type="dxa"/>
            <w:tcMar>
              <w:top w:w="15" w:type="dxa"/>
              <w:left w:w="15" w:type="dxa"/>
              <w:bottom w:w="15" w:type="dxa"/>
              <w:right w:w="15" w:type="dxa"/>
            </w:tcMar>
            <w:vAlign w:val="center"/>
          </w:tcPr>
          <w:p w14:paraId="22E6697D"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C699455" w14:textId="77777777" w:rsidR="00662F65" w:rsidRPr="004C7D79" w:rsidRDefault="00662F65" w:rsidP="00662F65">
            <w:pPr>
              <w:spacing w:line="240" w:lineRule="auto"/>
              <w:jc w:val="center"/>
              <w:rPr>
                <w:rFonts w:ascii="Franklin Gothic Book" w:hAnsi="Franklin Gothic Book" w:cs="Arial"/>
                <w:b/>
                <w:sz w:val="22"/>
                <w:szCs w:val="22"/>
              </w:rPr>
            </w:pPr>
            <w:r w:rsidRPr="004C7D79">
              <w:rPr>
                <w:rFonts w:ascii="Franklin Gothic Book" w:hAnsi="Franklin Gothic Book" w:cs="Arial"/>
                <w:b/>
                <w:sz w:val="22"/>
                <w:szCs w:val="22"/>
              </w:rPr>
              <w:t>Nazwa CPV</w:t>
            </w:r>
          </w:p>
        </w:tc>
      </w:tr>
      <w:tr w:rsidR="00662F65" w:rsidRPr="004C7D79" w14:paraId="0AAE4C1C" w14:textId="77777777" w:rsidTr="00662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EBBC7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95853" w14:textId="77777777" w:rsidR="00662F65" w:rsidRPr="004C7D79" w:rsidRDefault="00662F65" w:rsidP="00662F65">
            <w:pPr>
              <w:spacing w:line="240" w:lineRule="auto"/>
              <w:jc w:val="center"/>
              <w:rPr>
                <w:rFonts w:ascii="Franklin Gothic Book" w:hAnsi="Franklin Gothic Book" w:cs="Arial"/>
                <w:sz w:val="22"/>
                <w:szCs w:val="22"/>
              </w:rPr>
            </w:pPr>
            <w:r w:rsidRPr="003706D0">
              <w:rPr>
                <w:rFonts w:ascii="Franklin Gothic Book" w:hAnsi="Franklin Gothic Book"/>
              </w:rPr>
              <w:t>Usługi w zakresie napraw i konserwacji maszyn</w:t>
            </w:r>
          </w:p>
        </w:tc>
      </w:tr>
    </w:tbl>
    <w:p w14:paraId="21F44EE9" w14:textId="77777777" w:rsidR="00A01D1D" w:rsidRPr="004C7D79" w:rsidRDefault="00A01D1D" w:rsidP="00A01D1D">
      <w:pPr>
        <w:spacing w:line="240" w:lineRule="auto"/>
        <w:jc w:val="center"/>
        <w:rPr>
          <w:rFonts w:ascii="Franklin Gothic Book" w:hAnsi="Franklin Gothic Book" w:cs="Arial"/>
          <w:sz w:val="22"/>
          <w:szCs w:val="22"/>
        </w:rPr>
      </w:pPr>
    </w:p>
    <w:p w14:paraId="3483FBEA" w14:textId="77777777" w:rsidR="00A01D1D" w:rsidRPr="004C7D79" w:rsidRDefault="00A01D1D" w:rsidP="00A01D1D">
      <w:pPr>
        <w:spacing w:line="240" w:lineRule="auto"/>
        <w:jc w:val="center"/>
        <w:rPr>
          <w:rFonts w:ascii="Franklin Gothic Book" w:hAnsi="Franklin Gothic Book" w:cs="Arial"/>
          <w:sz w:val="22"/>
          <w:szCs w:val="22"/>
        </w:rPr>
      </w:pPr>
    </w:p>
    <w:p w14:paraId="46640D7C" w14:textId="77777777" w:rsidR="00A01D1D" w:rsidRPr="004C7D79" w:rsidRDefault="00A01D1D" w:rsidP="00A01D1D">
      <w:pPr>
        <w:spacing w:line="240" w:lineRule="auto"/>
        <w:jc w:val="center"/>
        <w:rPr>
          <w:rFonts w:ascii="Franklin Gothic Book" w:hAnsi="Franklin Gothic Book" w:cs="Arial"/>
          <w:sz w:val="22"/>
          <w:szCs w:val="22"/>
        </w:rPr>
      </w:pPr>
    </w:p>
    <w:p w14:paraId="076620D9" w14:textId="77777777" w:rsidR="00A01D1D" w:rsidRPr="004C7D79" w:rsidRDefault="00A01D1D" w:rsidP="00A01D1D">
      <w:pPr>
        <w:spacing w:line="240" w:lineRule="auto"/>
        <w:rPr>
          <w:rFonts w:ascii="Franklin Gothic Book" w:hAnsi="Franklin Gothic Book" w:cs="Arial"/>
          <w:sz w:val="22"/>
          <w:szCs w:val="22"/>
        </w:rPr>
      </w:pPr>
    </w:p>
    <w:p w14:paraId="522F61E3" w14:textId="77777777" w:rsidR="005D30DF" w:rsidRPr="004C7D79" w:rsidRDefault="005D30DF" w:rsidP="005D30DF">
      <w:pPr>
        <w:spacing w:line="240" w:lineRule="auto"/>
        <w:rPr>
          <w:rFonts w:ascii="Franklin Gothic Book" w:hAnsi="Franklin Gothic Book" w:cs="Arial"/>
          <w:sz w:val="22"/>
          <w:szCs w:val="22"/>
        </w:rPr>
      </w:pPr>
    </w:p>
    <w:p w14:paraId="1868E80D" w14:textId="749EBABB" w:rsidR="00FB0063" w:rsidRPr="004C7D79" w:rsidRDefault="00067693" w:rsidP="00AB207E">
      <w:pPr>
        <w:tabs>
          <w:tab w:val="clear" w:pos="3402"/>
        </w:tabs>
        <w:spacing w:after="160" w:line="259" w:lineRule="auto"/>
        <w:jc w:val="center"/>
        <w:rPr>
          <w:rFonts w:ascii="Franklin Gothic Book" w:hAnsi="Franklin Gothic Book" w:cs="Arial"/>
          <w:sz w:val="22"/>
          <w:szCs w:val="22"/>
        </w:rPr>
      </w:pPr>
      <w:r w:rsidRPr="004C7D79">
        <w:rPr>
          <w:rFonts w:ascii="Franklin Gothic Book" w:hAnsi="Franklin Gothic Book" w:cs="Arial"/>
          <w:b/>
          <w:sz w:val="22"/>
          <w:szCs w:val="22"/>
        </w:rPr>
        <w:t xml:space="preserve">Zawada, </w:t>
      </w:r>
      <w:r w:rsidR="000D7789">
        <w:rPr>
          <w:rFonts w:ascii="Franklin Gothic Book" w:hAnsi="Franklin Gothic Book" w:cs="Arial"/>
          <w:b/>
          <w:sz w:val="22"/>
          <w:szCs w:val="22"/>
        </w:rPr>
        <w:t>grudzień</w:t>
      </w:r>
      <w:r w:rsidR="000D7789" w:rsidRPr="004C7D79">
        <w:rPr>
          <w:rFonts w:ascii="Franklin Gothic Book" w:hAnsi="Franklin Gothic Book" w:cs="Arial"/>
          <w:b/>
          <w:sz w:val="22"/>
          <w:szCs w:val="22"/>
        </w:rPr>
        <w:t xml:space="preserve"> </w:t>
      </w:r>
      <w:r w:rsidRPr="004C7D79">
        <w:rPr>
          <w:rFonts w:ascii="Franklin Gothic Book" w:hAnsi="Franklin Gothic Book" w:cs="Arial"/>
          <w:b/>
          <w:sz w:val="22"/>
          <w:szCs w:val="22"/>
        </w:rPr>
        <w:t>201</w:t>
      </w:r>
      <w:r>
        <w:rPr>
          <w:rFonts w:ascii="Franklin Gothic Book" w:hAnsi="Franklin Gothic Book" w:cs="Arial"/>
          <w:b/>
          <w:sz w:val="22"/>
          <w:szCs w:val="22"/>
        </w:rPr>
        <w:t>9</w:t>
      </w:r>
      <w:r w:rsidRPr="004C7D79">
        <w:rPr>
          <w:rFonts w:ascii="Franklin Gothic Book" w:hAnsi="Franklin Gothic Book" w:cs="Arial"/>
          <w:b/>
          <w:sz w:val="22"/>
          <w:szCs w:val="22"/>
        </w:rPr>
        <w:t xml:space="preserve"> r.</w:t>
      </w:r>
      <w:r w:rsidR="00FB0063" w:rsidRPr="004C7D79">
        <w:rPr>
          <w:rFonts w:ascii="Franklin Gothic Book" w:hAnsi="Franklin Gothic Book" w:cs="Arial"/>
          <w:sz w:val="22"/>
          <w:szCs w:val="22"/>
        </w:rPr>
        <w:br w:type="page"/>
      </w:r>
    </w:p>
    <w:p w14:paraId="44CA40A8" w14:textId="77777777" w:rsidR="00A01D1D" w:rsidRPr="004C7D79" w:rsidRDefault="00A01D1D" w:rsidP="00A01D1D">
      <w:pPr>
        <w:spacing w:line="240" w:lineRule="auto"/>
        <w:jc w:val="center"/>
        <w:rPr>
          <w:rFonts w:ascii="Franklin Gothic Book" w:hAnsi="Franklin Gothic Book" w:cs="Arial"/>
          <w:sz w:val="22"/>
          <w:szCs w:val="22"/>
        </w:rPr>
      </w:pPr>
    </w:p>
    <w:p w14:paraId="0B9AFF36" w14:textId="4BC784C6" w:rsidR="00A01D1D" w:rsidRPr="004C7D79" w:rsidRDefault="00A01D1D" w:rsidP="00A01D1D">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Pr>
          <w:rFonts w:ascii="Franklin Gothic Book" w:hAnsi="Franklin Gothic Book" w:cs="Arial"/>
          <w:sz w:val="22"/>
          <w:szCs w:val="22"/>
        </w:rPr>
        <w:t>9</w:t>
      </w:r>
      <w:r w:rsidRPr="004C7D79">
        <w:rPr>
          <w:rFonts w:ascii="Franklin Gothic Book" w:hAnsi="Franklin Gothic Book" w:cs="Arial"/>
          <w:sz w:val="22"/>
          <w:szCs w:val="22"/>
        </w:rPr>
        <w:t xml:space="preserve"> r. poz. </w:t>
      </w:r>
      <w:r w:rsidR="00067693">
        <w:rPr>
          <w:rFonts w:ascii="Franklin Gothic Book" w:hAnsi="Franklin Gothic Book" w:cs="Arial"/>
          <w:sz w:val="22"/>
          <w:szCs w:val="22"/>
        </w:rPr>
        <w:t>18</w:t>
      </w:r>
      <w:r w:rsidR="000D7789">
        <w:rPr>
          <w:rFonts w:ascii="Franklin Gothic Book" w:hAnsi="Franklin Gothic Book" w:cs="Arial"/>
          <w:sz w:val="22"/>
          <w:szCs w:val="22"/>
        </w:rPr>
        <w:t>43</w:t>
      </w:r>
      <w:r w:rsidRPr="004C7D79">
        <w:rPr>
          <w:rFonts w:ascii="Franklin Gothic Book" w:hAnsi="Franklin Gothic Book" w:cs="Arial"/>
          <w:sz w:val="22"/>
          <w:szCs w:val="22"/>
        </w:rPr>
        <w:t xml:space="preserve">), przepisów </w:t>
      </w:r>
      <w:r w:rsidR="005D30DF" w:rsidRPr="004C7D79">
        <w:rPr>
          <w:rFonts w:ascii="Franklin Gothic Book" w:hAnsi="Franklin Gothic Book" w:cs="Arial"/>
          <w:sz w:val="22"/>
          <w:szCs w:val="22"/>
        </w:rPr>
        <w:t>w</w:t>
      </w:r>
      <w:r w:rsidRPr="004C7D79">
        <w:rPr>
          <w:rFonts w:ascii="Franklin Gothic Book" w:hAnsi="Franklin Gothic Book" w:cs="Arial"/>
          <w:sz w:val="22"/>
          <w:szCs w:val="22"/>
        </w:rPr>
        <w:t>ykonawczych wydanych na jej podstawie oraz niniejszej Specyfikacji Istotnych Warunków Zamówienia.</w:t>
      </w:r>
    </w:p>
    <w:p w14:paraId="543D6ED7" w14:textId="77777777" w:rsidR="00A01D1D" w:rsidRPr="004C7D79" w:rsidRDefault="00A01D1D" w:rsidP="00A01D1D">
      <w:pPr>
        <w:spacing w:line="240" w:lineRule="auto"/>
        <w:jc w:val="center"/>
        <w:rPr>
          <w:rFonts w:ascii="Franklin Gothic Book" w:hAnsi="Franklin Gothic Book" w:cs="Arial"/>
          <w:sz w:val="22"/>
          <w:szCs w:val="22"/>
        </w:rPr>
      </w:pPr>
    </w:p>
    <w:p w14:paraId="53D21F19" w14:textId="77777777" w:rsidR="00A01D1D" w:rsidRPr="004C7D79" w:rsidRDefault="00A01D1D" w:rsidP="00A01D1D">
      <w:pPr>
        <w:spacing w:line="240" w:lineRule="auto"/>
        <w:jc w:val="center"/>
        <w:rPr>
          <w:rFonts w:ascii="Franklin Gothic Book" w:hAnsi="Franklin Gothic Book" w:cs="Arial"/>
          <w:sz w:val="22"/>
          <w:szCs w:val="22"/>
        </w:rPr>
      </w:pPr>
    </w:p>
    <w:p w14:paraId="3EFFD8A0" w14:textId="77777777" w:rsidR="00A01D1D" w:rsidRPr="004C7D79" w:rsidRDefault="00A01D1D" w:rsidP="00A01D1D">
      <w:pPr>
        <w:spacing w:line="240" w:lineRule="auto"/>
        <w:jc w:val="center"/>
        <w:rPr>
          <w:rFonts w:ascii="Franklin Gothic Book" w:hAnsi="Franklin Gothic Book" w:cs="Arial"/>
          <w:sz w:val="22"/>
          <w:szCs w:val="22"/>
        </w:rPr>
      </w:pPr>
    </w:p>
    <w:p w14:paraId="78264418" w14:textId="77777777" w:rsidR="00A01D1D" w:rsidRPr="004C7D79" w:rsidRDefault="00A01D1D" w:rsidP="00A01D1D">
      <w:pPr>
        <w:spacing w:line="240" w:lineRule="auto"/>
        <w:jc w:val="center"/>
        <w:rPr>
          <w:rFonts w:ascii="Franklin Gothic Book" w:hAnsi="Franklin Gothic Book" w:cs="Arial"/>
          <w:sz w:val="22"/>
          <w:szCs w:val="22"/>
        </w:rPr>
      </w:pPr>
    </w:p>
    <w:p w14:paraId="6F0F41FB" w14:textId="77777777" w:rsidR="00A01D1D" w:rsidRPr="004C7D79" w:rsidRDefault="00A01D1D" w:rsidP="00A01D1D">
      <w:pPr>
        <w:spacing w:line="240" w:lineRule="auto"/>
        <w:jc w:val="center"/>
        <w:rPr>
          <w:rFonts w:ascii="Franklin Gothic Book" w:hAnsi="Franklin Gothic Book" w:cs="Arial"/>
          <w:sz w:val="22"/>
          <w:szCs w:val="22"/>
        </w:rPr>
      </w:pPr>
    </w:p>
    <w:p w14:paraId="37631E5D" w14:textId="77777777" w:rsidR="00A01D1D" w:rsidRPr="004C7D79" w:rsidRDefault="00A01D1D" w:rsidP="00A01D1D">
      <w:pPr>
        <w:spacing w:line="240" w:lineRule="auto"/>
        <w:jc w:val="center"/>
        <w:rPr>
          <w:rFonts w:ascii="Franklin Gothic Book" w:hAnsi="Franklin Gothic Book" w:cs="Arial"/>
          <w:sz w:val="22"/>
          <w:szCs w:val="22"/>
        </w:rPr>
      </w:pPr>
    </w:p>
    <w:p w14:paraId="7090AA14" w14:textId="77777777" w:rsidR="00A01D1D" w:rsidRPr="004C7D79" w:rsidRDefault="00A01D1D" w:rsidP="00A01D1D">
      <w:pPr>
        <w:spacing w:line="240" w:lineRule="auto"/>
        <w:jc w:val="center"/>
        <w:rPr>
          <w:rFonts w:ascii="Franklin Gothic Book" w:hAnsi="Franklin Gothic Book" w:cs="Arial"/>
          <w:sz w:val="22"/>
          <w:szCs w:val="22"/>
        </w:rPr>
      </w:pPr>
    </w:p>
    <w:p w14:paraId="78D9A85D" w14:textId="77777777" w:rsidR="00A01D1D" w:rsidRPr="004C7D79" w:rsidRDefault="00A01D1D" w:rsidP="00A01D1D">
      <w:pPr>
        <w:spacing w:line="240" w:lineRule="auto"/>
        <w:jc w:val="center"/>
        <w:rPr>
          <w:rFonts w:ascii="Franklin Gothic Book" w:hAnsi="Franklin Gothic Book" w:cs="Arial"/>
          <w:sz w:val="22"/>
          <w:szCs w:val="22"/>
        </w:rPr>
      </w:pPr>
    </w:p>
    <w:p w14:paraId="511CF597" w14:textId="77777777" w:rsidR="00A01D1D" w:rsidRPr="004C7D79" w:rsidRDefault="00A01D1D" w:rsidP="00A01D1D">
      <w:pPr>
        <w:spacing w:line="240" w:lineRule="auto"/>
        <w:jc w:val="center"/>
        <w:rPr>
          <w:rFonts w:ascii="Franklin Gothic Book" w:hAnsi="Franklin Gothic Book" w:cs="Arial"/>
          <w:sz w:val="22"/>
          <w:szCs w:val="22"/>
        </w:rPr>
      </w:pPr>
    </w:p>
    <w:p w14:paraId="5F067ACB" w14:textId="77777777" w:rsidR="00A01D1D" w:rsidRPr="004C7D79" w:rsidRDefault="00A01D1D" w:rsidP="00A01D1D">
      <w:pPr>
        <w:spacing w:line="240" w:lineRule="auto"/>
        <w:jc w:val="center"/>
        <w:rPr>
          <w:rFonts w:ascii="Franklin Gothic Book" w:hAnsi="Franklin Gothic Book" w:cs="Arial"/>
          <w:sz w:val="22"/>
          <w:szCs w:val="22"/>
        </w:rPr>
      </w:pPr>
    </w:p>
    <w:p w14:paraId="16A1AEE4" w14:textId="77777777" w:rsidR="00A01D1D" w:rsidRPr="004C7D79" w:rsidRDefault="00A01D1D" w:rsidP="00A01D1D">
      <w:pPr>
        <w:spacing w:line="240" w:lineRule="auto"/>
        <w:jc w:val="center"/>
        <w:rPr>
          <w:rFonts w:ascii="Franklin Gothic Book" w:hAnsi="Franklin Gothic Book" w:cs="Arial"/>
          <w:sz w:val="22"/>
          <w:szCs w:val="22"/>
        </w:rPr>
      </w:pPr>
    </w:p>
    <w:p w14:paraId="53BF1EF1" w14:textId="77777777" w:rsidR="00A01D1D" w:rsidRPr="004C7D79" w:rsidRDefault="00A01D1D" w:rsidP="00A01D1D">
      <w:pPr>
        <w:spacing w:line="240" w:lineRule="auto"/>
        <w:jc w:val="center"/>
        <w:rPr>
          <w:rFonts w:ascii="Franklin Gothic Book" w:hAnsi="Franklin Gothic Book" w:cs="Arial"/>
          <w:sz w:val="22"/>
          <w:szCs w:val="22"/>
        </w:rPr>
      </w:pPr>
    </w:p>
    <w:p w14:paraId="6612F3A4" w14:textId="77777777" w:rsidR="00A01D1D" w:rsidRPr="004C7D79" w:rsidRDefault="00A01D1D" w:rsidP="00A01D1D">
      <w:pPr>
        <w:spacing w:line="240" w:lineRule="auto"/>
        <w:jc w:val="center"/>
        <w:rPr>
          <w:rFonts w:ascii="Franklin Gothic Book" w:hAnsi="Franklin Gothic Book" w:cs="Arial"/>
          <w:sz w:val="22"/>
          <w:szCs w:val="22"/>
        </w:rPr>
      </w:pPr>
    </w:p>
    <w:p w14:paraId="0019D098" w14:textId="77777777" w:rsidR="00A01D1D" w:rsidRPr="004C7D79" w:rsidRDefault="00A01D1D" w:rsidP="00A01D1D">
      <w:pPr>
        <w:spacing w:line="240" w:lineRule="auto"/>
        <w:jc w:val="center"/>
        <w:rPr>
          <w:rFonts w:ascii="Franklin Gothic Book" w:hAnsi="Franklin Gothic Book" w:cs="Arial"/>
          <w:sz w:val="22"/>
          <w:szCs w:val="22"/>
        </w:rPr>
      </w:pPr>
    </w:p>
    <w:p w14:paraId="79640DEA" w14:textId="77777777" w:rsidR="00A01D1D" w:rsidRPr="004C7D79" w:rsidRDefault="00A01D1D" w:rsidP="00A01D1D">
      <w:pPr>
        <w:spacing w:line="240" w:lineRule="auto"/>
        <w:jc w:val="center"/>
        <w:rPr>
          <w:rFonts w:ascii="Franklin Gothic Book" w:hAnsi="Franklin Gothic Book" w:cs="Arial"/>
          <w:sz w:val="22"/>
          <w:szCs w:val="22"/>
        </w:rPr>
      </w:pPr>
    </w:p>
    <w:p w14:paraId="0E76BAC8" w14:textId="77777777" w:rsidR="00A01D1D" w:rsidRPr="004C7D79" w:rsidRDefault="00A01D1D" w:rsidP="00A01D1D">
      <w:pPr>
        <w:spacing w:line="240" w:lineRule="auto"/>
        <w:jc w:val="center"/>
        <w:rPr>
          <w:rFonts w:ascii="Franklin Gothic Book" w:hAnsi="Franklin Gothic Book" w:cs="Arial"/>
          <w:sz w:val="22"/>
          <w:szCs w:val="22"/>
        </w:rPr>
      </w:pPr>
    </w:p>
    <w:p w14:paraId="7BE833A4" w14:textId="77777777" w:rsidR="00A01D1D" w:rsidRPr="004C7D79" w:rsidRDefault="00A01D1D" w:rsidP="00A01D1D">
      <w:pPr>
        <w:spacing w:line="240" w:lineRule="auto"/>
        <w:jc w:val="center"/>
        <w:rPr>
          <w:rFonts w:ascii="Franklin Gothic Book" w:hAnsi="Franklin Gothic Book" w:cs="Arial"/>
          <w:sz w:val="22"/>
          <w:szCs w:val="22"/>
        </w:rPr>
      </w:pPr>
    </w:p>
    <w:p w14:paraId="16120222" w14:textId="77777777" w:rsidR="00A01D1D" w:rsidRPr="004C7D79" w:rsidRDefault="00A01D1D" w:rsidP="00A01D1D">
      <w:pPr>
        <w:spacing w:line="240" w:lineRule="auto"/>
        <w:jc w:val="center"/>
        <w:rPr>
          <w:rFonts w:ascii="Franklin Gothic Book" w:hAnsi="Franklin Gothic Book" w:cs="Arial"/>
          <w:sz w:val="22"/>
          <w:szCs w:val="22"/>
        </w:rPr>
      </w:pPr>
    </w:p>
    <w:p w14:paraId="4BE88707" w14:textId="77777777" w:rsidR="00A01D1D" w:rsidRPr="004C7D79" w:rsidRDefault="00A01D1D" w:rsidP="00A01D1D">
      <w:pPr>
        <w:spacing w:line="240" w:lineRule="auto"/>
        <w:jc w:val="center"/>
        <w:rPr>
          <w:rFonts w:ascii="Franklin Gothic Book" w:hAnsi="Franklin Gothic Book" w:cs="Arial"/>
          <w:sz w:val="22"/>
          <w:szCs w:val="22"/>
        </w:rPr>
      </w:pPr>
    </w:p>
    <w:p w14:paraId="3290E59F" w14:textId="77777777" w:rsidR="00A01D1D" w:rsidRPr="004C7D79" w:rsidRDefault="00A01D1D" w:rsidP="00A01D1D">
      <w:pPr>
        <w:spacing w:line="240" w:lineRule="auto"/>
        <w:jc w:val="center"/>
        <w:rPr>
          <w:rFonts w:ascii="Franklin Gothic Book" w:hAnsi="Franklin Gothic Book" w:cs="Arial"/>
          <w:sz w:val="22"/>
          <w:szCs w:val="22"/>
        </w:rPr>
      </w:pPr>
    </w:p>
    <w:p w14:paraId="7BC5C293" w14:textId="77777777" w:rsidR="00A01D1D" w:rsidRPr="004C7D79" w:rsidRDefault="00A01D1D" w:rsidP="00A01D1D">
      <w:pPr>
        <w:spacing w:line="240" w:lineRule="auto"/>
        <w:jc w:val="center"/>
        <w:rPr>
          <w:rFonts w:ascii="Franklin Gothic Book" w:hAnsi="Franklin Gothic Book" w:cs="Arial"/>
          <w:sz w:val="22"/>
          <w:szCs w:val="22"/>
        </w:rPr>
      </w:pPr>
    </w:p>
    <w:p w14:paraId="6CC67BFC" w14:textId="77777777" w:rsidR="00A01D1D" w:rsidRPr="004C7D79" w:rsidRDefault="00A01D1D" w:rsidP="00A01D1D">
      <w:pPr>
        <w:spacing w:line="240" w:lineRule="auto"/>
        <w:jc w:val="center"/>
        <w:rPr>
          <w:rFonts w:ascii="Franklin Gothic Book" w:hAnsi="Franklin Gothic Book" w:cs="Arial"/>
          <w:sz w:val="22"/>
          <w:szCs w:val="22"/>
        </w:rPr>
      </w:pPr>
    </w:p>
    <w:p w14:paraId="158F52AF" w14:textId="77777777" w:rsidR="00A01D1D" w:rsidRPr="004C7D79" w:rsidRDefault="00A01D1D" w:rsidP="00A01D1D">
      <w:pPr>
        <w:spacing w:line="240" w:lineRule="auto"/>
        <w:jc w:val="center"/>
        <w:rPr>
          <w:rFonts w:ascii="Franklin Gothic Book" w:hAnsi="Franklin Gothic Book" w:cs="Arial"/>
          <w:sz w:val="22"/>
          <w:szCs w:val="22"/>
        </w:rPr>
      </w:pPr>
    </w:p>
    <w:p w14:paraId="3663B8D9" w14:textId="77777777" w:rsidR="00A01D1D" w:rsidRPr="004C7D79" w:rsidRDefault="00A01D1D" w:rsidP="00A01D1D">
      <w:pPr>
        <w:spacing w:line="240" w:lineRule="auto"/>
        <w:jc w:val="center"/>
        <w:rPr>
          <w:rFonts w:ascii="Franklin Gothic Book" w:hAnsi="Franklin Gothic Book" w:cs="Arial"/>
          <w:sz w:val="22"/>
          <w:szCs w:val="22"/>
        </w:rPr>
      </w:pPr>
    </w:p>
    <w:p w14:paraId="2AB73C4B" w14:textId="77777777" w:rsidR="00A01D1D" w:rsidRPr="004C7D79" w:rsidRDefault="00A01D1D" w:rsidP="00A01D1D">
      <w:pPr>
        <w:spacing w:line="240" w:lineRule="auto"/>
        <w:jc w:val="center"/>
        <w:rPr>
          <w:rFonts w:ascii="Franklin Gothic Book" w:hAnsi="Franklin Gothic Book" w:cs="Arial"/>
          <w:sz w:val="22"/>
          <w:szCs w:val="22"/>
        </w:rPr>
      </w:pPr>
    </w:p>
    <w:p w14:paraId="5290CC75" w14:textId="77777777" w:rsidR="00A01D1D" w:rsidRPr="004C7D79" w:rsidRDefault="00A01D1D" w:rsidP="00A01D1D">
      <w:pPr>
        <w:spacing w:line="240" w:lineRule="auto"/>
        <w:jc w:val="center"/>
        <w:rPr>
          <w:rFonts w:ascii="Franklin Gothic Book" w:hAnsi="Franklin Gothic Book" w:cs="Arial"/>
          <w:sz w:val="22"/>
          <w:szCs w:val="22"/>
        </w:rPr>
      </w:pPr>
    </w:p>
    <w:p w14:paraId="18007BB9" w14:textId="77777777" w:rsidR="00A01D1D" w:rsidRPr="004C7D79" w:rsidRDefault="00A01D1D" w:rsidP="00A01D1D">
      <w:pPr>
        <w:spacing w:line="240" w:lineRule="auto"/>
        <w:jc w:val="center"/>
        <w:rPr>
          <w:rFonts w:ascii="Franklin Gothic Book" w:hAnsi="Franklin Gothic Book" w:cs="Arial"/>
          <w:sz w:val="22"/>
          <w:szCs w:val="22"/>
        </w:rPr>
      </w:pPr>
    </w:p>
    <w:p w14:paraId="65972C2A" w14:textId="77777777" w:rsidR="00A01D1D" w:rsidRPr="004C7D79" w:rsidRDefault="00A01D1D" w:rsidP="00A01D1D">
      <w:pPr>
        <w:spacing w:line="240" w:lineRule="auto"/>
        <w:jc w:val="center"/>
        <w:rPr>
          <w:rFonts w:ascii="Franklin Gothic Book" w:hAnsi="Franklin Gothic Book" w:cs="Arial"/>
          <w:sz w:val="22"/>
          <w:szCs w:val="22"/>
        </w:rPr>
      </w:pPr>
    </w:p>
    <w:p w14:paraId="73863DCB" w14:textId="77777777" w:rsidR="00A01D1D" w:rsidRPr="004C7D79" w:rsidRDefault="00A01D1D" w:rsidP="00A01D1D">
      <w:pPr>
        <w:spacing w:line="240" w:lineRule="auto"/>
        <w:jc w:val="center"/>
        <w:rPr>
          <w:rFonts w:ascii="Franklin Gothic Book" w:hAnsi="Franklin Gothic Book" w:cs="Arial"/>
          <w:sz w:val="22"/>
          <w:szCs w:val="22"/>
        </w:rPr>
      </w:pPr>
    </w:p>
    <w:p w14:paraId="7FFD7C38" w14:textId="77777777" w:rsidR="00A01D1D" w:rsidRPr="004C7D79" w:rsidRDefault="00A01D1D" w:rsidP="00A01D1D">
      <w:pPr>
        <w:spacing w:line="240" w:lineRule="auto"/>
        <w:jc w:val="center"/>
        <w:rPr>
          <w:rFonts w:ascii="Franklin Gothic Book" w:hAnsi="Franklin Gothic Book" w:cs="Arial"/>
          <w:sz w:val="22"/>
          <w:szCs w:val="22"/>
        </w:rPr>
      </w:pPr>
    </w:p>
    <w:p w14:paraId="3A936AB4" w14:textId="77777777" w:rsidR="00A01D1D" w:rsidRPr="004C7D79" w:rsidRDefault="00A01D1D" w:rsidP="00A01D1D">
      <w:pPr>
        <w:spacing w:line="240" w:lineRule="auto"/>
        <w:rPr>
          <w:rFonts w:ascii="Franklin Gothic Book" w:hAnsi="Franklin Gothic Book" w:cs="Arial"/>
          <w:sz w:val="22"/>
          <w:szCs w:val="22"/>
        </w:rPr>
      </w:pPr>
    </w:p>
    <w:p w14:paraId="447146B2" w14:textId="77777777" w:rsidR="00A01D1D" w:rsidRPr="004C7D79" w:rsidRDefault="00A01D1D" w:rsidP="00A01D1D">
      <w:pPr>
        <w:spacing w:line="240" w:lineRule="auto"/>
        <w:jc w:val="center"/>
        <w:rPr>
          <w:rFonts w:ascii="Franklin Gothic Book" w:hAnsi="Franklin Gothic Book" w:cs="Arial"/>
          <w:sz w:val="22"/>
          <w:szCs w:val="22"/>
        </w:rPr>
      </w:pPr>
    </w:p>
    <w:p w14:paraId="48B1E332" w14:textId="77777777" w:rsidR="00A01D1D" w:rsidRPr="004C7D79" w:rsidRDefault="00A01D1D" w:rsidP="00A01D1D">
      <w:pPr>
        <w:spacing w:line="240" w:lineRule="auto"/>
        <w:ind w:left="-142"/>
        <w:jc w:val="center"/>
        <w:rPr>
          <w:rFonts w:ascii="Franklin Gothic Book" w:hAnsi="Franklin Gothic Book" w:cs="Arial"/>
          <w:b/>
          <w:sz w:val="22"/>
          <w:szCs w:val="22"/>
        </w:rPr>
      </w:pPr>
      <w:r w:rsidRPr="004C7D79">
        <w:rPr>
          <w:rFonts w:ascii="Franklin Gothic Book" w:hAnsi="Franklin Gothic Book" w:cs="Arial"/>
          <w:b/>
          <w:sz w:val="22"/>
          <w:szCs w:val="22"/>
        </w:rPr>
        <w:t>(SIWZ) zawiera:</w:t>
      </w:r>
    </w:p>
    <w:p w14:paraId="6B65C868"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4C7D79"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4C7D79" w:rsidRDefault="00A01D1D" w:rsidP="00A01D1D">
      <w:pPr>
        <w:spacing w:line="240" w:lineRule="auto"/>
        <w:rPr>
          <w:rFonts w:ascii="Franklin Gothic Book" w:hAnsi="Franklin Gothic Book" w:cs="Arial"/>
          <w:sz w:val="22"/>
          <w:szCs w:val="22"/>
        </w:rPr>
      </w:pPr>
    </w:p>
    <w:p w14:paraId="529E80D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 INSTRUKCJA DLA WYKONAWCÓW</w:t>
      </w:r>
    </w:p>
    <w:p w14:paraId="25C0F592"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 ZAKRES RZECZOWY I TECHNICZNY</w:t>
      </w:r>
    </w:p>
    <w:p w14:paraId="7699BBF3" w14:textId="77777777" w:rsidR="00A01D1D" w:rsidRPr="004C7D79" w:rsidRDefault="00A01D1D" w:rsidP="00A01D1D">
      <w:pPr>
        <w:spacing w:after="120" w:line="240" w:lineRule="auto"/>
        <w:ind w:left="-142" w:firstLine="142"/>
        <w:rPr>
          <w:rFonts w:ascii="Franklin Gothic Book" w:hAnsi="Franklin Gothic Book" w:cs="Arial"/>
          <w:b/>
          <w:sz w:val="22"/>
          <w:szCs w:val="22"/>
        </w:rPr>
      </w:pPr>
      <w:r w:rsidRPr="004C7D79">
        <w:rPr>
          <w:rFonts w:ascii="Franklin Gothic Book" w:hAnsi="Franklin Gothic Book" w:cs="Arial"/>
          <w:b/>
          <w:sz w:val="22"/>
          <w:szCs w:val="22"/>
        </w:rPr>
        <w:t>Część III. WZÓR UMOWY</w:t>
      </w:r>
    </w:p>
    <w:p w14:paraId="02CC5849"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4C7D79"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4C7D79"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4C7D79" w:rsidRDefault="00A01D1D" w:rsidP="00A01D1D">
      <w:pPr>
        <w:spacing w:line="240" w:lineRule="auto"/>
        <w:jc w:val="center"/>
        <w:rPr>
          <w:rFonts w:ascii="Franklin Gothic Book" w:hAnsi="Franklin Gothic Book" w:cs="Arial"/>
          <w:sz w:val="22"/>
          <w:szCs w:val="22"/>
        </w:rPr>
      </w:pPr>
    </w:p>
    <w:p w14:paraId="32BE0B95" w14:textId="77777777" w:rsidR="00A01D1D" w:rsidRPr="004C7D79" w:rsidRDefault="00A01D1D" w:rsidP="00A01D1D">
      <w:pPr>
        <w:spacing w:line="240" w:lineRule="auto"/>
        <w:jc w:val="center"/>
        <w:rPr>
          <w:rFonts w:ascii="Franklin Gothic Book" w:hAnsi="Franklin Gothic Book" w:cs="Arial"/>
          <w:sz w:val="22"/>
          <w:szCs w:val="22"/>
        </w:rPr>
      </w:pPr>
    </w:p>
    <w:p w14:paraId="3FCF2F11" w14:textId="77777777" w:rsidR="00A01D1D" w:rsidRPr="004C7D79" w:rsidRDefault="00A01D1D" w:rsidP="00A01D1D">
      <w:pPr>
        <w:spacing w:line="240" w:lineRule="auto"/>
        <w:jc w:val="center"/>
        <w:rPr>
          <w:rFonts w:ascii="Franklin Gothic Book" w:hAnsi="Franklin Gothic Book" w:cs="Arial"/>
          <w:sz w:val="22"/>
          <w:szCs w:val="22"/>
        </w:rPr>
      </w:pPr>
    </w:p>
    <w:p w14:paraId="0A4D7426" w14:textId="77777777" w:rsidR="00A01D1D" w:rsidRPr="004C7D79" w:rsidRDefault="00A01D1D" w:rsidP="00A01D1D">
      <w:pPr>
        <w:spacing w:line="240" w:lineRule="auto"/>
        <w:jc w:val="center"/>
        <w:rPr>
          <w:rFonts w:ascii="Franklin Gothic Book" w:hAnsi="Franklin Gothic Book" w:cs="Arial"/>
          <w:sz w:val="22"/>
          <w:szCs w:val="22"/>
        </w:rPr>
      </w:pPr>
    </w:p>
    <w:p w14:paraId="586D8888" w14:textId="77777777" w:rsidR="00A01D1D" w:rsidRPr="004C7D79" w:rsidRDefault="00A01D1D" w:rsidP="00A01D1D">
      <w:pPr>
        <w:spacing w:line="240" w:lineRule="auto"/>
        <w:jc w:val="center"/>
        <w:rPr>
          <w:rFonts w:ascii="Franklin Gothic Book" w:hAnsi="Franklin Gothic Book" w:cs="Arial"/>
          <w:sz w:val="22"/>
          <w:szCs w:val="22"/>
        </w:rPr>
      </w:pPr>
    </w:p>
    <w:p w14:paraId="7D1BA21E" w14:textId="77777777" w:rsidR="00A01D1D" w:rsidRPr="004C7D79" w:rsidRDefault="00A01D1D" w:rsidP="00A01D1D">
      <w:pPr>
        <w:spacing w:line="240" w:lineRule="auto"/>
        <w:jc w:val="center"/>
        <w:rPr>
          <w:rFonts w:ascii="Franklin Gothic Book" w:hAnsi="Franklin Gothic Book" w:cs="Arial"/>
          <w:sz w:val="22"/>
          <w:szCs w:val="22"/>
        </w:rPr>
      </w:pPr>
    </w:p>
    <w:p w14:paraId="28275B80" w14:textId="77777777" w:rsidR="00A01D1D" w:rsidRPr="004C7D79" w:rsidRDefault="00A01D1D" w:rsidP="00A01D1D">
      <w:pPr>
        <w:spacing w:line="240" w:lineRule="auto"/>
        <w:jc w:val="center"/>
        <w:rPr>
          <w:rFonts w:ascii="Franklin Gothic Book" w:hAnsi="Franklin Gothic Book" w:cs="Arial"/>
          <w:sz w:val="22"/>
          <w:szCs w:val="22"/>
        </w:rPr>
      </w:pPr>
    </w:p>
    <w:p w14:paraId="08EE080F" w14:textId="77777777" w:rsidR="00A01D1D" w:rsidRPr="004C7D79" w:rsidRDefault="00A01D1D" w:rsidP="00A01D1D">
      <w:pPr>
        <w:spacing w:line="240" w:lineRule="auto"/>
        <w:jc w:val="center"/>
        <w:rPr>
          <w:rFonts w:ascii="Franklin Gothic Book" w:hAnsi="Franklin Gothic Book" w:cs="Arial"/>
          <w:sz w:val="22"/>
          <w:szCs w:val="22"/>
        </w:rPr>
      </w:pPr>
    </w:p>
    <w:p w14:paraId="2EB7D0A9" w14:textId="77777777" w:rsidR="00A01D1D" w:rsidRPr="004C7D79" w:rsidRDefault="00A01D1D" w:rsidP="00A01D1D">
      <w:pPr>
        <w:spacing w:line="240" w:lineRule="auto"/>
        <w:jc w:val="center"/>
        <w:rPr>
          <w:rFonts w:ascii="Franklin Gothic Book" w:hAnsi="Franklin Gothic Book" w:cs="Arial"/>
          <w:sz w:val="22"/>
          <w:szCs w:val="22"/>
        </w:rPr>
      </w:pPr>
    </w:p>
    <w:p w14:paraId="5CCCB97C" w14:textId="77777777" w:rsidR="00A01D1D" w:rsidRPr="004C7D79" w:rsidRDefault="00A01D1D" w:rsidP="00A01D1D">
      <w:pPr>
        <w:spacing w:line="240" w:lineRule="auto"/>
        <w:jc w:val="center"/>
        <w:rPr>
          <w:rFonts w:ascii="Franklin Gothic Book" w:hAnsi="Franklin Gothic Book" w:cs="Arial"/>
          <w:sz w:val="22"/>
          <w:szCs w:val="22"/>
        </w:rPr>
      </w:pPr>
    </w:p>
    <w:p w14:paraId="34F4BEF0" w14:textId="77777777" w:rsidR="00A01D1D" w:rsidRPr="004C7D79" w:rsidRDefault="00A01D1D" w:rsidP="00A01D1D">
      <w:pPr>
        <w:spacing w:line="240" w:lineRule="auto"/>
        <w:jc w:val="center"/>
        <w:rPr>
          <w:rFonts w:ascii="Franklin Gothic Book" w:hAnsi="Franklin Gothic Book" w:cs="Arial"/>
          <w:sz w:val="22"/>
          <w:szCs w:val="22"/>
        </w:rPr>
      </w:pPr>
    </w:p>
    <w:p w14:paraId="2C4DBE74" w14:textId="77777777" w:rsidR="00A01D1D" w:rsidRPr="004C7D79" w:rsidRDefault="00A01D1D" w:rsidP="00A01D1D">
      <w:pPr>
        <w:spacing w:line="240" w:lineRule="auto"/>
        <w:jc w:val="center"/>
        <w:rPr>
          <w:rFonts w:ascii="Franklin Gothic Book" w:hAnsi="Franklin Gothic Book" w:cs="Arial"/>
          <w:sz w:val="22"/>
          <w:szCs w:val="22"/>
        </w:rPr>
      </w:pPr>
    </w:p>
    <w:p w14:paraId="3D9023A2" w14:textId="77777777" w:rsidR="00A01D1D" w:rsidRPr="004C7D79" w:rsidRDefault="00A01D1D" w:rsidP="00A01D1D">
      <w:pPr>
        <w:spacing w:line="240" w:lineRule="auto"/>
        <w:jc w:val="center"/>
        <w:rPr>
          <w:rFonts w:ascii="Franklin Gothic Book" w:hAnsi="Franklin Gothic Book" w:cs="Arial"/>
          <w:sz w:val="22"/>
          <w:szCs w:val="22"/>
        </w:rPr>
      </w:pPr>
    </w:p>
    <w:p w14:paraId="5DB3E03B" w14:textId="77777777" w:rsidR="00A01D1D" w:rsidRPr="004C7D79" w:rsidRDefault="00A01D1D" w:rsidP="00A01D1D">
      <w:pPr>
        <w:spacing w:line="240" w:lineRule="auto"/>
        <w:jc w:val="center"/>
        <w:rPr>
          <w:rFonts w:ascii="Franklin Gothic Book" w:hAnsi="Franklin Gothic Book" w:cs="Arial"/>
          <w:sz w:val="22"/>
          <w:szCs w:val="22"/>
        </w:rPr>
      </w:pPr>
    </w:p>
    <w:p w14:paraId="58AE243A" w14:textId="77777777" w:rsidR="00A01D1D" w:rsidRPr="004C7D79" w:rsidRDefault="00A01D1D" w:rsidP="00A01D1D">
      <w:pPr>
        <w:spacing w:line="240" w:lineRule="auto"/>
        <w:jc w:val="center"/>
        <w:rPr>
          <w:rFonts w:ascii="Franklin Gothic Book" w:hAnsi="Franklin Gothic Book" w:cs="Arial"/>
          <w:sz w:val="22"/>
          <w:szCs w:val="22"/>
        </w:rPr>
      </w:pPr>
    </w:p>
    <w:p w14:paraId="2BB0BB62" w14:textId="77777777" w:rsidR="00A01D1D" w:rsidRPr="004C7D79" w:rsidRDefault="00A01D1D" w:rsidP="00A01D1D">
      <w:pPr>
        <w:spacing w:line="240" w:lineRule="auto"/>
        <w:jc w:val="center"/>
        <w:rPr>
          <w:rFonts w:ascii="Franklin Gothic Book" w:hAnsi="Franklin Gothic Book" w:cs="Arial"/>
          <w:sz w:val="22"/>
          <w:szCs w:val="22"/>
        </w:rPr>
      </w:pPr>
    </w:p>
    <w:p w14:paraId="3611712C" w14:textId="77777777" w:rsidR="00A01D1D" w:rsidRPr="004C7D79" w:rsidRDefault="00A01D1D" w:rsidP="00A01D1D">
      <w:pPr>
        <w:spacing w:line="240" w:lineRule="auto"/>
        <w:jc w:val="center"/>
        <w:rPr>
          <w:rFonts w:ascii="Franklin Gothic Book" w:hAnsi="Franklin Gothic Book" w:cs="Arial"/>
          <w:sz w:val="22"/>
          <w:szCs w:val="22"/>
        </w:rPr>
      </w:pPr>
    </w:p>
    <w:p w14:paraId="562F8544" w14:textId="77777777" w:rsidR="00A01D1D" w:rsidRPr="004C7D79" w:rsidRDefault="00A01D1D" w:rsidP="00A01D1D">
      <w:pPr>
        <w:spacing w:line="240" w:lineRule="auto"/>
        <w:jc w:val="center"/>
        <w:rPr>
          <w:rFonts w:ascii="Franklin Gothic Book" w:hAnsi="Franklin Gothic Book" w:cs="Arial"/>
          <w:sz w:val="22"/>
          <w:szCs w:val="22"/>
        </w:rPr>
      </w:pPr>
    </w:p>
    <w:p w14:paraId="78186B33" w14:textId="77777777" w:rsidR="00A01D1D" w:rsidRPr="004C7D79" w:rsidRDefault="00A01D1D" w:rsidP="00A01D1D">
      <w:pPr>
        <w:spacing w:line="240" w:lineRule="auto"/>
        <w:jc w:val="center"/>
        <w:rPr>
          <w:rFonts w:ascii="Franklin Gothic Book" w:hAnsi="Franklin Gothic Book" w:cs="Arial"/>
          <w:sz w:val="22"/>
          <w:szCs w:val="22"/>
        </w:rPr>
      </w:pPr>
    </w:p>
    <w:p w14:paraId="5BD57A23" w14:textId="77777777" w:rsidR="00A01D1D" w:rsidRPr="004C7D79" w:rsidRDefault="00A01D1D" w:rsidP="00A01D1D">
      <w:pPr>
        <w:spacing w:line="240" w:lineRule="auto"/>
        <w:jc w:val="center"/>
        <w:rPr>
          <w:rFonts w:ascii="Franklin Gothic Book" w:hAnsi="Franklin Gothic Book" w:cs="Arial"/>
          <w:sz w:val="22"/>
          <w:szCs w:val="22"/>
        </w:rPr>
      </w:pPr>
    </w:p>
    <w:p w14:paraId="27BB7F3C" w14:textId="77777777" w:rsidR="00A01D1D" w:rsidRPr="004C7D79" w:rsidRDefault="00A01D1D" w:rsidP="00A01D1D">
      <w:pPr>
        <w:spacing w:line="240" w:lineRule="auto"/>
        <w:jc w:val="center"/>
        <w:rPr>
          <w:rFonts w:ascii="Franklin Gothic Book" w:hAnsi="Franklin Gothic Book" w:cs="Arial"/>
          <w:sz w:val="22"/>
          <w:szCs w:val="22"/>
        </w:rPr>
      </w:pPr>
    </w:p>
    <w:p w14:paraId="5F0CF790" w14:textId="77777777" w:rsidR="00A01D1D" w:rsidRPr="004C7D79" w:rsidRDefault="00A01D1D" w:rsidP="00A01D1D">
      <w:pPr>
        <w:spacing w:line="240" w:lineRule="auto"/>
        <w:jc w:val="center"/>
        <w:rPr>
          <w:rFonts w:ascii="Franklin Gothic Book" w:hAnsi="Franklin Gothic Book" w:cs="Arial"/>
          <w:sz w:val="22"/>
          <w:szCs w:val="22"/>
        </w:rPr>
      </w:pPr>
    </w:p>
    <w:p w14:paraId="0F823631" w14:textId="77777777" w:rsidR="00A01D1D" w:rsidRPr="004C7D79" w:rsidRDefault="00A01D1D" w:rsidP="00A01D1D">
      <w:pPr>
        <w:spacing w:line="240" w:lineRule="auto"/>
        <w:jc w:val="center"/>
        <w:rPr>
          <w:rFonts w:ascii="Franklin Gothic Book" w:hAnsi="Franklin Gothic Book" w:cs="Arial"/>
          <w:sz w:val="22"/>
          <w:szCs w:val="22"/>
        </w:rPr>
      </w:pPr>
    </w:p>
    <w:p w14:paraId="1165B857" w14:textId="77777777" w:rsidR="00A01D1D" w:rsidRPr="004C7D79" w:rsidRDefault="00A01D1D" w:rsidP="00A01D1D">
      <w:pPr>
        <w:spacing w:line="240" w:lineRule="auto"/>
        <w:jc w:val="center"/>
        <w:rPr>
          <w:rFonts w:ascii="Franklin Gothic Book" w:hAnsi="Franklin Gothic Book" w:cs="Arial"/>
          <w:sz w:val="22"/>
          <w:szCs w:val="22"/>
        </w:rPr>
      </w:pPr>
    </w:p>
    <w:p w14:paraId="09D8FABF" w14:textId="77777777" w:rsidR="00A01D1D" w:rsidRPr="004C7D79" w:rsidRDefault="00A01D1D" w:rsidP="00430C15">
      <w:pPr>
        <w:spacing w:line="240" w:lineRule="auto"/>
        <w:rPr>
          <w:rFonts w:ascii="Franklin Gothic Book" w:hAnsi="Franklin Gothic Book" w:cs="Arial"/>
          <w:sz w:val="22"/>
          <w:szCs w:val="22"/>
        </w:rPr>
      </w:pPr>
    </w:p>
    <w:p w14:paraId="64182BD4" w14:textId="77777777" w:rsidR="00A01D1D" w:rsidRPr="004C7D79" w:rsidRDefault="00A01D1D" w:rsidP="00A01D1D">
      <w:pPr>
        <w:spacing w:line="240" w:lineRule="auto"/>
        <w:jc w:val="center"/>
        <w:rPr>
          <w:rFonts w:ascii="Franklin Gothic Book" w:hAnsi="Franklin Gothic Book" w:cs="Arial"/>
          <w:sz w:val="22"/>
          <w:szCs w:val="22"/>
        </w:rPr>
      </w:pPr>
    </w:p>
    <w:p w14:paraId="0E5657EF" w14:textId="77777777" w:rsidR="00A01D1D" w:rsidRPr="004C7D79" w:rsidRDefault="00A01D1D" w:rsidP="00A01D1D">
      <w:pPr>
        <w:spacing w:line="240" w:lineRule="auto"/>
        <w:jc w:val="center"/>
        <w:rPr>
          <w:rFonts w:ascii="Franklin Gothic Book" w:hAnsi="Franklin Gothic Book" w:cs="Arial"/>
          <w:sz w:val="22"/>
          <w:szCs w:val="22"/>
        </w:rPr>
      </w:pPr>
    </w:p>
    <w:p w14:paraId="21781F3A" w14:textId="77777777" w:rsidR="00A01D1D" w:rsidRPr="004C7D79" w:rsidRDefault="00A01D1D" w:rsidP="00A01D1D">
      <w:pPr>
        <w:spacing w:line="240" w:lineRule="auto"/>
        <w:jc w:val="center"/>
        <w:rPr>
          <w:rFonts w:ascii="Franklin Gothic Book" w:hAnsi="Franklin Gothic Book" w:cs="Arial"/>
          <w:sz w:val="22"/>
          <w:szCs w:val="22"/>
        </w:rPr>
      </w:pPr>
    </w:p>
    <w:p w14:paraId="1852BEC7" w14:textId="77777777" w:rsidR="00A01D1D" w:rsidRPr="004C7D79" w:rsidRDefault="00A01D1D" w:rsidP="00A01D1D">
      <w:pPr>
        <w:spacing w:line="240" w:lineRule="auto"/>
        <w:jc w:val="center"/>
        <w:rPr>
          <w:rFonts w:ascii="Franklin Gothic Book" w:hAnsi="Franklin Gothic Book" w:cs="Arial"/>
          <w:sz w:val="22"/>
          <w:szCs w:val="22"/>
        </w:rPr>
      </w:pPr>
    </w:p>
    <w:p w14:paraId="396D8F71" w14:textId="77777777" w:rsidR="00A01D1D" w:rsidRPr="004C7D79" w:rsidRDefault="00A01D1D" w:rsidP="00A01D1D">
      <w:pPr>
        <w:spacing w:line="240" w:lineRule="auto"/>
        <w:jc w:val="center"/>
        <w:rPr>
          <w:rFonts w:ascii="Franklin Gothic Book" w:hAnsi="Franklin Gothic Book" w:cs="Arial"/>
          <w:sz w:val="22"/>
          <w:szCs w:val="22"/>
        </w:rPr>
      </w:pPr>
    </w:p>
    <w:p w14:paraId="3B24AFE7" w14:textId="77777777" w:rsidR="00A01D1D" w:rsidRPr="004C7D79" w:rsidRDefault="00A01D1D" w:rsidP="00A01D1D">
      <w:pPr>
        <w:spacing w:line="240" w:lineRule="auto"/>
        <w:jc w:val="center"/>
        <w:rPr>
          <w:rFonts w:ascii="Franklin Gothic Book" w:hAnsi="Franklin Gothic Book" w:cs="Arial"/>
          <w:sz w:val="22"/>
          <w:szCs w:val="22"/>
        </w:rPr>
      </w:pPr>
    </w:p>
    <w:p w14:paraId="097D0032" w14:textId="77777777" w:rsidR="00A01D1D" w:rsidRPr="004C7D79" w:rsidRDefault="00A01D1D" w:rsidP="00A01D1D">
      <w:pPr>
        <w:spacing w:line="240" w:lineRule="auto"/>
        <w:jc w:val="center"/>
        <w:rPr>
          <w:rFonts w:ascii="Franklin Gothic Book" w:hAnsi="Franklin Gothic Book" w:cs="Arial"/>
          <w:sz w:val="22"/>
          <w:szCs w:val="22"/>
        </w:rPr>
      </w:pPr>
    </w:p>
    <w:p w14:paraId="1B7D3863" w14:textId="77777777" w:rsidR="00A01D1D" w:rsidRPr="004C7D79" w:rsidRDefault="00A01D1D" w:rsidP="00A01D1D">
      <w:pPr>
        <w:spacing w:line="240" w:lineRule="auto"/>
        <w:rPr>
          <w:rFonts w:ascii="Franklin Gothic Book" w:hAnsi="Franklin Gothic Book" w:cs="Arial"/>
          <w:sz w:val="22"/>
          <w:szCs w:val="22"/>
        </w:rPr>
      </w:pPr>
    </w:p>
    <w:p w14:paraId="2DE8E69D" w14:textId="77777777" w:rsidR="00A01D1D" w:rsidRPr="004C7D79" w:rsidRDefault="00A01D1D" w:rsidP="00A01D1D">
      <w:pPr>
        <w:spacing w:line="240" w:lineRule="auto"/>
        <w:jc w:val="center"/>
        <w:rPr>
          <w:rFonts w:ascii="Franklin Gothic Book" w:hAnsi="Franklin Gothic Book" w:cs="Arial"/>
          <w:sz w:val="22"/>
          <w:szCs w:val="22"/>
        </w:rPr>
      </w:pPr>
    </w:p>
    <w:p w14:paraId="5AE3D4CC" w14:textId="77777777" w:rsidR="00A01D1D" w:rsidRPr="004C7D79" w:rsidRDefault="00A01D1D" w:rsidP="00A01D1D">
      <w:pPr>
        <w:spacing w:line="240" w:lineRule="auto"/>
        <w:jc w:val="center"/>
        <w:rPr>
          <w:rFonts w:ascii="Franklin Gothic Book" w:hAnsi="Franklin Gothic Book" w:cs="Arial"/>
          <w:sz w:val="22"/>
          <w:szCs w:val="22"/>
        </w:rPr>
      </w:pPr>
    </w:p>
    <w:p w14:paraId="7167860D" w14:textId="77777777" w:rsidR="00A01D1D" w:rsidRPr="004C7D79" w:rsidRDefault="00A01D1D" w:rsidP="00A01D1D">
      <w:pPr>
        <w:spacing w:line="240" w:lineRule="auto"/>
        <w:jc w:val="center"/>
        <w:rPr>
          <w:rFonts w:ascii="Franklin Gothic Book" w:hAnsi="Franklin Gothic Book" w:cs="Arial"/>
          <w:sz w:val="22"/>
          <w:szCs w:val="22"/>
        </w:rPr>
      </w:pPr>
    </w:p>
    <w:p w14:paraId="2B8E88CD" w14:textId="77777777" w:rsidR="00A01D1D" w:rsidRPr="004C7D79" w:rsidRDefault="00A01D1D" w:rsidP="00A01D1D">
      <w:pPr>
        <w:spacing w:line="240" w:lineRule="auto"/>
        <w:jc w:val="center"/>
        <w:rPr>
          <w:rFonts w:ascii="Franklin Gothic Book" w:hAnsi="Franklin Gothic Book" w:cs="Arial"/>
          <w:sz w:val="22"/>
          <w:szCs w:val="22"/>
        </w:rPr>
      </w:pPr>
    </w:p>
    <w:p w14:paraId="1622DF7D" w14:textId="77777777" w:rsidR="00A01D1D" w:rsidRPr="004C7D79" w:rsidRDefault="00A01D1D" w:rsidP="00A01D1D">
      <w:pPr>
        <w:spacing w:line="240" w:lineRule="auto"/>
        <w:jc w:val="center"/>
        <w:rPr>
          <w:rFonts w:ascii="Franklin Gothic Book" w:hAnsi="Franklin Gothic Book" w:cs="Arial"/>
          <w:sz w:val="22"/>
          <w:szCs w:val="22"/>
        </w:rPr>
      </w:pPr>
    </w:p>
    <w:p w14:paraId="52E48F08" w14:textId="77777777" w:rsidR="00A01D1D" w:rsidRPr="004C7D79" w:rsidRDefault="00A01D1D" w:rsidP="00A01D1D">
      <w:pPr>
        <w:spacing w:line="240" w:lineRule="auto"/>
        <w:jc w:val="center"/>
        <w:rPr>
          <w:rFonts w:ascii="Franklin Gothic Book" w:hAnsi="Franklin Gothic Book" w:cs="Arial"/>
          <w:sz w:val="22"/>
          <w:szCs w:val="22"/>
        </w:rPr>
      </w:pPr>
    </w:p>
    <w:p w14:paraId="255010D5" w14:textId="77777777" w:rsidR="00A01D1D" w:rsidRPr="004C7D79" w:rsidRDefault="00A01D1D" w:rsidP="00A01D1D">
      <w:pPr>
        <w:pStyle w:val="Nagwek1"/>
        <w:jc w:val="center"/>
        <w:rPr>
          <w:rFonts w:ascii="Franklin Gothic Book" w:hAnsi="Franklin Gothic Book" w:cs="Arial"/>
          <w:sz w:val="22"/>
          <w:szCs w:val="22"/>
        </w:rPr>
      </w:pPr>
      <w:bookmarkStart w:id="53" w:name="_Toc416771092"/>
      <w:r w:rsidRPr="004C7D79">
        <w:rPr>
          <w:rFonts w:ascii="Franklin Gothic Book" w:hAnsi="Franklin Gothic Book" w:cs="Arial"/>
          <w:sz w:val="22"/>
          <w:szCs w:val="22"/>
        </w:rPr>
        <w:t>Część 1. INSTRUKCJA DLA WYKONAWCÓW</w:t>
      </w:r>
      <w:bookmarkEnd w:id="53"/>
    </w:p>
    <w:p w14:paraId="0BA27693" w14:textId="77777777" w:rsidR="00A01D1D" w:rsidRPr="004C7D79" w:rsidRDefault="00A01D1D" w:rsidP="00A01D1D">
      <w:pPr>
        <w:spacing w:line="240" w:lineRule="auto"/>
        <w:jc w:val="center"/>
        <w:rPr>
          <w:rFonts w:ascii="Franklin Gothic Book" w:hAnsi="Franklin Gothic Book" w:cs="Arial"/>
          <w:sz w:val="22"/>
          <w:szCs w:val="22"/>
        </w:rPr>
      </w:pPr>
    </w:p>
    <w:p w14:paraId="72ABABE8" w14:textId="77777777" w:rsidR="00A01D1D" w:rsidRPr="004C7D79" w:rsidRDefault="00A01D1D" w:rsidP="00A01D1D">
      <w:pPr>
        <w:spacing w:line="240" w:lineRule="auto"/>
        <w:jc w:val="center"/>
        <w:rPr>
          <w:rFonts w:ascii="Franklin Gothic Book" w:hAnsi="Franklin Gothic Book" w:cs="Arial"/>
          <w:sz w:val="22"/>
          <w:szCs w:val="22"/>
        </w:rPr>
      </w:pPr>
    </w:p>
    <w:p w14:paraId="3EEEE090" w14:textId="77777777" w:rsidR="00A01D1D" w:rsidRPr="004C7D79" w:rsidRDefault="00A01D1D" w:rsidP="00A01D1D">
      <w:pPr>
        <w:spacing w:line="240" w:lineRule="auto"/>
        <w:jc w:val="center"/>
        <w:rPr>
          <w:rFonts w:ascii="Franklin Gothic Book" w:hAnsi="Franklin Gothic Book" w:cs="Arial"/>
          <w:sz w:val="22"/>
          <w:szCs w:val="22"/>
        </w:rPr>
      </w:pPr>
    </w:p>
    <w:p w14:paraId="6D29C2C3" w14:textId="77777777" w:rsidR="00A01D1D" w:rsidRPr="004C7D79" w:rsidRDefault="00A01D1D" w:rsidP="00A01D1D">
      <w:pPr>
        <w:spacing w:line="240" w:lineRule="auto"/>
        <w:jc w:val="center"/>
        <w:rPr>
          <w:rFonts w:ascii="Franklin Gothic Book" w:hAnsi="Franklin Gothic Book" w:cs="Arial"/>
          <w:sz w:val="22"/>
          <w:szCs w:val="22"/>
        </w:rPr>
      </w:pPr>
    </w:p>
    <w:p w14:paraId="7621937F" w14:textId="77777777" w:rsidR="00A01D1D" w:rsidRPr="004C7D79" w:rsidRDefault="00A01D1D" w:rsidP="00A01D1D">
      <w:pPr>
        <w:spacing w:line="240" w:lineRule="auto"/>
        <w:jc w:val="center"/>
        <w:rPr>
          <w:rFonts w:ascii="Franklin Gothic Book" w:hAnsi="Franklin Gothic Book" w:cs="Arial"/>
          <w:sz w:val="22"/>
          <w:szCs w:val="22"/>
        </w:rPr>
      </w:pPr>
    </w:p>
    <w:p w14:paraId="01245545" w14:textId="77777777" w:rsidR="00A01D1D" w:rsidRPr="004C7D79" w:rsidRDefault="00A01D1D" w:rsidP="00A01D1D">
      <w:pPr>
        <w:spacing w:line="240" w:lineRule="auto"/>
        <w:jc w:val="center"/>
        <w:rPr>
          <w:rFonts w:ascii="Franklin Gothic Book" w:hAnsi="Franklin Gothic Book" w:cs="Arial"/>
          <w:sz w:val="22"/>
          <w:szCs w:val="22"/>
        </w:rPr>
      </w:pPr>
    </w:p>
    <w:p w14:paraId="69E7DB5B" w14:textId="77777777" w:rsidR="00A01D1D" w:rsidRPr="004C7D79" w:rsidRDefault="00A01D1D" w:rsidP="00A01D1D">
      <w:pPr>
        <w:spacing w:line="240" w:lineRule="auto"/>
        <w:jc w:val="center"/>
        <w:rPr>
          <w:rFonts w:ascii="Franklin Gothic Book" w:hAnsi="Franklin Gothic Book" w:cs="Arial"/>
          <w:sz w:val="22"/>
          <w:szCs w:val="22"/>
        </w:rPr>
      </w:pPr>
    </w:p>
    <w:p w14:paraId="7ED7211A" w14:textId="77777777" w:rsidR="00A01D1D" w:rsidRPr="004C7D79" w:rsidRDefault="00A01D1D" w:rsidP="00A01D1D">
      <w:pPr>
        <w:spacing w:line="240" w:lineRule="auto"/>
        <w:jc w:val="center"/>
        <w:rPr>
          <w:rFonts w:ascii="Franklin Gothic Book" w:hAnsi="Franklin Gothic Book" w:cs="Arial"/>
          <w:sz w:val="22"/>
          <w:szCs w:val="22"/>
        </w:rPr>
      </w:pPr>
    </w:p>
    <w:p w14:paraId="1E1DCF18" w14:textId="77777777" w:rsidR="00A01D1D" w:rsidRPr="004C7D79" w:rsidRDefault="00A01D1D" w:rsidP="00A01D1D">
      <w:pPr>
        <w:spacing w:line="240" w:lineRule="auto"/>
        <w:jc w:val="center"/>
        <w:rPr>
          <w:rFonts w:ascii="Franklin Gothic Book" w:hAnsi="Franklin Gothic Book" w:cs="Arial"/>
          <w:sz w:val="22"/>
          <w:szCs w:val="22"/>
        </w:rPr>
      </w:pPr>
    </w:p>
    <w:p w14:paraId="789E8DE1" w14:textId="77777777" w:rsidR="00A01D1D" w:rsidRPr="004C7D79" w:rsidRDefault="00A01D1D" w:rsidP="00A01D1D">
      <w:pPr>
        <w:spacing w:line="240" w:lineRule="auto"/>
        <w:jc w:val="center"/>
        <w:rPr>
          <w:rFonts w:ascii="Franklin Gothic Book" w:hAnsi="Franklin Gothic Book" w:cs="Arial"/>
          <w:sz w:val="22"/>
          <w:szCs w:val="22"/>
        </w:rPr>
      </w:pPr>
    </w:p>
    <w:p w14:paraId="75B5D97C" w14:textId="77777777" w:rsidR="00A01D1D" w:rsidRPr="004C7D79" w:rsidRDefault="00A01D1D" w:rsidP="00A01D1D">
      <w:pPr>
        <w:spacing w:line="240" w:lineRule="auto"/>
        <w:jc w:val="center"/>
        <w:rPr>
          <w:rFonts w:ascii="Franklin Gothic Book" w:hAnsi="Franklin Gothic Book" w:cs="Arial"/>
          <w:sz w:val="22"/>
          <w:szCs w:val="22"/>
        </w:rPr>
      </w:pPr>
    </w:p>
    <w:p w14:paraId="1F65F04C" w14:textId="77777777" w:rsidR="00A01D1D" w:rsidRPr="004C7D79"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4C7D79"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sz w:val="22"/>
          <w:szCs w:val="22"/>
        </w:rPr>
        <w:br w:type="page"/>
      </w:r>
    </w:p>
    <w:p w14:paraId="63A325CB" w14:textId="77777777" w:rsidR="00A01D1D" w:rsidRPr="004C7D79" w:rsidRDefault="00A01D1D" w:rsidP="00A01D1D">
      <w:pPr>
        <w:pStyle w:val="Styl1"/>
        <w:rPr>
          <w:rFonts w:ascii="Franklin Gothic Book" w:hAnsi="Franklin Gothic Book"/>
          <w:sz w:val="22"/>
          <w:szCs w:val="22"/>
        </w:rPr>
      </w:pPr>
      <w:r w:rsidRPr="004C7D79">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4C7D79"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Enea Elektrownia Połaniec Spółka Akcyjna (skrót firmy: Enea Połaniec S.A.) </w:t>
            </w:r>
          </w:p>
          <w:p w14:paraId="64DE2812" w14:textId="4E1061AD" w:rsidR="00A01D1D" w:rsidRPr="004C7D79" w:rsidRDefault="00F318C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Siedziba: </w:t>
            </w:r>
            <w:r w:rsidR="00A01D1D" w:rsidRPr="004C7D79">
              <w:rPr>
                <w:rFonts w:ascii="Franklin Gothic Book" w:hAnsi="Franklin Gothic Book" w:cs="Arial"/>
                <w:sz w:val="22"/>
                <w:szCs w:val="22"/>
              </w:rPr>
              <w:t>Zawada 26,28-230 Połaniec, Polska</w:t>
            </w:r>
          </w:p>
          <w:p w14:paraId="39B41F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NIP: 866-000-14-29, REGON: 830273037, </w:t>
            </w:r>
          </w:p>
          <w:p w14:paraId="3A0C98CE" w14:textId="6A0E7268" w:rsidR="00B623AB" w:rsidRPr="004C7D79" w:rsidRDefault="00A01D1D" w:rsidP="003F1850">
            <w:pPr>
              <w:spacing w:line="240" w:lineRule="auto"/>
              <w:jc w:val="both"/>
              <w:rPr>
                <w:rFonts w:ascii="Franklin Gothic Book" w:hAnsi="Franklin Gothic Book"/>
                <w:sz w:val="22"/>
                <w:szCs w:val="22"/>
                <w:u w:val="single"/>
              </w:rPr>
            </w:pPr>
            <w:r w:rsidRPr="004C7D79">
              <w:rPr>
                <w:rFonts w:ascii="Franklin Gothic Book" w:hAnsi="Franklin Gothic Book"/>
                <w:sz w:val="22"/>
                <w:szCs w:val="22"/>
                <w:u w:val="single"/>
              </w:rPr>
              <w:t>PKO BP numer</w:t>
            </w:r>
            <w:r w:rsidR="00B623AB" w:rsidRPr="004C7D79">
              <w:rPr>
                <w:rFonts w:ascii="Franklin Gothic Book" w:hAnsi="Franklin Gothic Book"/>
                <w:sz w:val="22"/>
                <w:szCs w:val="22"/>
                <w:u w:val="single"/>
              </w:rPr>
              <w:t xml:space="preserve"> rachunku, na który należy wpłacać wadium:</w:t>
            </w:r>
          </w:p>
          <w:p w14:paraId="4E1F6C28" w14:textId="534FDE36"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sz w:val="22"/>
                <w:szCs w:val="22"/>
                <w:u w:val="single"/>
              </w:rPr>
              <w:t xml:space="preserve"> </w:t>
            </w:r>
            <w:r w:rsidRPr="004C7D79">
              <w:rPr>
                <w:rFonts w:ascii="Franklin Gothic Book" w:hAnsi="Franklin Gothic Book"/>
                <w:b/>
                <w:bCs/>
                <w:sz w:val="22"/>
                <w:szCs w:val="22"/>
                <w:u w:val="single"/>
              </w:rPr>
              <w:t>41 1020 1026 0000 1102 0296 1845</w:t>
            </w:r>
          </w:p>
          <w:p w14:paraId="2685242F"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tel.: (15) 865 62 80, </w:t>
            </w:r>
          </w:p>
          <w:p w14:paraId="5CC9D6E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fax: (15) 865 66 88, </w:t>
            </w:r>
          </w:p>
          <w:p w14:paraId="4645F565" w14:textId="77777777" w:rsidR="00A01D1D" w:rsidRPr="004C7D79" w:rsidRDefault="00A01D1D" w:rsidP="003F1850">
            <w:pPr>
              <w:spacing w:line="240" w:lineRule="auto"/>
              <w:jc w:val="both"/>
              <w:rPr>
                <w:rFonts w:ascii="Franklin Gothic Book" w:hAnsi="Franklin Gothic Book" w:cs="Arial"/>
                <w:sz w:val="22"/>
                <w:szCs w:val="22"/>
                <w:lang w:val="de-DE"/>
              </w:rPr>
            </w:pPr>
            <w:r w:rsidRPr="004C7D79">
              <w:rPr>
                <w:rFonts w:ascii="Franklin Gothic Book" w:hAnsi="Franklin Gothic Book" w:cs="Arial"/>
                <w:sz w:val="22"/>
                <w:szCs w:val="22"/>
                <w:lang w:val="de-DE"/>
              </w:rPr>
              <w:t xml:space="preserve">adres internetowy: </w:t>
            </w:r>
            <w:hyperlink r:id="rId13" w:history="1">
              <w:r w:rsidRPr="004C7D79">
                <w:rPr>
                  <w:rStyle w:val="Hipercze"/>
                  <w:rFonts w:ascii="Franklin Gothic Book" w:hAnsi="Franklin Gothic Book" w:cs="Arial"/>
                  <w:sz w:val="22"/>
                  <w:szCs w:val="22"/>
                  <w:lang w:val="de-DE"/>
                </w:rPr>
                <w:t>http://www.enea-polaniec.pl</w:t>
              </w:r>
            </w:hyperlink>
            <w:r w:rsidRPr="004C7D79">
              <w:rPr>
                <w:rFonts w:ascii="Franklin Gothic Book" w:hAnsi="Franklin Gothic Book" w:cs="Arial"/>
                <w:sz w:val="22"/>
                <w:szCs w:val="22"/>
                <w:lang w:val="de-DE"/>
              </w:rPr>
              <w:t>,</w:t>
            </w:r>
          </w:p>
          <w:p w14:paraId="04E3F43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Kapitał zakładowy 713.500.000,00 PLN</w:t>
            </w:r>
          </w:p>
          <w:p w14:paraId="6560BA36" w14:textId="77777777" w:rsidR="00A01D1D" w:rsidRPr="004C7D79" w:rsidRDefault="00A01D1D" w:rsidP="003F1850">
            <w:pPr>
              <w:spacing w:line="240" w:lineRule="auto"/>
              <w:jc w:val="both"/>
              <w:rPr>
                <w:rFonts w:ascii="Franklin Gothic Book" w:hAnsi="Franklin Gothic Book" w:cs="Arial"/>
                <w:b/>
                <w:sz w:val="22"/>
                <w:szCs w:val="22"/>
              </w:rPr>
            </w:pPr>
            <w:r w:rsidRPr="004C7D79">
              <w:rPr>
                <w:rFonts w:ascii="Franklin Gothic Book" w:hAnsi="Franklin Gothic Book" w:cs="Arial"/>
                <w:sz w:val="22"/>
                <w:szCs w:val="22"/>
              </w:rPr>
              <w:t>Kapitał wpłacony 713.500.000,00 PLN</w:t>
            </w:r>
          </w:p>
        </w:tc>
      </w:tr>
      <w:tr w:rsidR="00A01D1D" w:rsidRPr="004C7D79"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Specyfikacja Istotnych Warunków Zamówienia</w:t>
            </w:r>
          </w:p>
          <w:p w14:paraId="5DB0375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p w14:paraId="2EA0A807"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zestawienie istotnych warunków obowiązujących: </w:t>
            </w:r>
          </w:p>
          <w:p w14:paraId="0BAF42DC" w14:textId="77777777" w:rsidR="00A01D1D" w:rsidRPr="004C7D79" w:rsidRDefault="00A01D1D" w:rsidP="003F1850">
            <w:pPr>
              <w:spacing w:line="240" w:lineRule="auto"/>
              <w:ind w:left="252" w:hanging="240"/>
              <w:jc w:val="both"/>
              <w:rPr>
                <w:rFonts w:ascii="Franklin Gothic Book" w:hAnsi="Franklin Gothic Book" w:cs="Arial"/>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Wykonawcę przy przygotowywaniu i składaniu Oferty,</w:t>
            </w:r>
          </w:p>
          <w:p w14:paraId="15328187" w14:textId="403D7B0B" w:rsidR="00A01D1D" w:rsidRPr="004C7D79" w:rsidRDefault="00A01D1D" w:rsidP="00D60617">
            <w:pPr>
              <w:spacing w:line="240" w:lineRule="auto"/>
              <w:ind w:left="252" w:hanging="240"/>
              <w:jc w:val="both"/>
              <w:rPr>
                <w:rFonts w:ascii="Franklin Gothic Book" w:hAnsi="Franklin Gothic Book" w:cs="Arial"/>
                <w:iCs/>
                <w:sz w:val="22"/>
                <w:szCs w:val="22"/>
              </w:rPr>
            </w:pPr>
            <w:r w:rsidRPr="004C7D79">
              <w:rPr>
                <w:rFonts w:ascii="Franklin Gothic Book" w:hAnsi="Franklin Gothic Book" w:cs="Arial"/>
                <w:sz w:val="22"/>
                <w:szCs w:val="22"/>
              </w:rPr>
              <w:t>•</w:t>
            </w:r>
            <w:r w:rsidRPr="004C7D79">
              <w:rPr>
                <w:rFonts w:ascii="Franklin Gothic Book" w:hAnsi="Franklin Gothic Book" w:cs="Arial"/>
                <w:sz w:val="22"/>
                <w:szCs w:val="22"/>
              </w:rPr>
              <w:tab/>
              <w:t>Zamawiającego przy ocenie spełnienia przez Wykonawców warunków postępowania, oraz przy badaniu i ocenie Ofert i wyborze Wykonawc</w:t>
            </w:r>
            <w:r w:rsidR="00DC0EE4" w:rsidRPr="004C7D79">
              <w:rPr>
                <w:rFonts w:ascii="Franklin Gothic Book" w:hAnsi="Franklin Gothic Book" w:cs="Arial"/>
                <w:sz w:val="22"/>
                <w:szCs w:val="22"/>
              </w:rPr>
              <w:t>ów</w:t>
            </w:r>
            <w:r w:rsidRPr="004C7D79">
              <w:rPr>
                <w:rFonts w:ascii="Franklin Gothic Book" w:hAnsi="Franklin Gothic Book" w:cs="Arial"/>
                <w:sz w:val="22"/>
                <w:szCs w:val="22"/>
              </w:rPr>
              <w:t xml:space="preserve"> na </w:t>
            </w:r>
            <w:r w:rsidR="001024CD">
              <w:rPr>
                <w:rFonts w:ascii="Franklin Gothic Book" w:hAnsi="Franklin Gothic Book" w:cs="Arial"/>
                <w:sz w:val="22"/>
                <w:szCs w:val="22"/>
              </w:rPr>
              <w:t>„</w:t>
            </w:r>
            <w:r w:rsidR="001024CD" w:rsidRPr="009D5562">
              <w:rPr>
                <w:rFonts w:ascii="Franklin Gothic Book" w:hAnsi="Franklin Gothic Book" w:cs="Arial"/>
                <w:sz w:val="22"/>
                <w:szCs w:val="22"/>
              </w:rPr>
              <w:t>Kompleksową obsługę serwisową maszyn i urządzeń w zakresie gospodarki smarowniczej w Enea Elektrownia Połaniec S. A.”</w:t>
            </w:r>
            <w:r w:rsidR="00662F65" w:rsidRPr="00EB4A74">
              <w:rPr>
                <w:rFonts w:ascii="Franklin Gothic Book" w:hAnsi="Franklin Gothic Book" w:cs="Arial"/>
                <w:sz w:val="22"/>
                <w:szCs w:val="22"/>
              </w:rPr>
              <w:t xml:space="preserve"> </w:t>
            </w:r>
            <w:r w:rsidR="008E0942" w:rsidRPr="00C07D6E">
              <w:rPr>
                <w:rFonts w:ascii="Franklin Gothic Book" w:hAnsi="Franklin Gothic Book" w:cs="Arial"/>
                <w:sz w:val="22"/>
                <w:szCs w:val="22"/>
              </w:rPr>
              <w:t>,</w:t>
            </w:r>
            <w:r w:rsidRPr="004C7D79">
              <w:rPr>
                <w:rFonts w:ascii="Franklin Gothic Book" w:hAnsi="Franklin Gothic Book" w:cs="Arial"/>
                <w:sz w:val="22"/>
                <w:szCs w:val="22"/>
              </w:rPr>
              <w:t xml:space="preserve"> któr</w:t>
            </w:r>
            <w:r w:rsidR="00DC0EE4" w:rsidRPr="004C7D79">
              <w:rPr>
                <w:rFonts w:ascii="Franklin Gothic Book" w:hAnsi="Franklin Gothic Book" w:cs="Arial"/>
                <w:sz w:val="22"/>
                <w:szCs w:val="22"/>
              </w:rPr>
              <w:t>ych</w:t>
            </w:r>
            <w:r w:rsidRPr="004C7D79">
              <w:rPr>
                <w:rFonts w:ascii="Franklin Gothic Book" w:hAnsi="Franklin Gothic Book" w:cs="Arial"/>
                <w:sz w:val="22"/>
                <w:szCs w:val="22"/>
              </w:rPr>
              <w:t xml:space="preserve">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uznan</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 xml:space="preserve"> zostan</w:t>
            </w:r>
            <w:r w:rsidR="00DC0EE4" w:rsidRPr="004C7D79">
              <w:rPr>
                <w:rFonts w:ascii="Franklin Gothic Book" w:hAnsi="Franklin Gothic Book" w:cs="Arial"/>
                <w:sz w:val="22"/>
                <w:szCs w:val="22"/>
              </w:rPr>
              <w:t>ą</w:t>
            </w:r>
            <w:r w:rsidRPr="004C7D79">
              <w:rPr>
                <w:rFonts w:ascii="Franklin Gothic Book" w:hAnsi="Franklin Gothic Book" w:cs="Arial"/>
                <w:sz w:val="22"/>
                <w:szCs w:val="22"/>
              </w:rPr>
              <w:t xml:space="preserve"> za Ofert</w:t>
            </w:r>
            <w:r w:rsidR="00DC0EE4" w:rsidRPr="004C7D79">
              <w:rPr>
                <w:rFonts w:ascii="Franklin Gothic Book" w:hAnsi="Franklin Gothic Book" w:cs="Arial"/>
                <w:sz w:val="22"/>
                <w:szCs w:val="22"/>
              </w:rPr>
              <w:t>y</w:t>
            </w:r>
            <w:r w:rsidRPr="004C7D79">
              <w:rPr>
                <w:rFonts w:ascii="Franklin Gothic Book" w:hAnsi="Franklin Gothic Book" w:cs="Arial"/>
                <w:sz w:val="22"/>
                <w:szCs w:val="22"/>
              </w:rPr>
              <w:t xml:space="preserve"> najkorzystniejsz</w:t>
            </w:r>
            <w:r w:rsidR="00DC0EE4" w:rsidRPr="004C7D79">
              <w:rPr>
                <w:rFonts w:ascii="Franklin Gothic Book" w:hAnsi="Franklin Gothic Book" w:cs="Arial"/>
                <w:sz w:val="22"/>
                <w:szCs w:val="22"/>
              </w:rPr>
              <w:t>e</w:t>
            </w:r>
            <w:r w:rsidRPr="004C7D79">
              <w:rPr>
                <w:rFonts w:ascii="Franklin Gothic Book" w:hAnsi="Franklin Gothic Book" w:cs="Arial"/>
                <w:sz w:val="22"/>
                <w:szCs w:val="22"/>
              </w:rPr>
              <w:t>;</w:t>
            </w:r>
          </w:p>
          <w:p w14:paraId="163ED484" w14:textId="77777777" w:rsidR="00BA3787" w:rsidRDefault="00BA3787" w:rsidP="003F1850">
            <w:pPr>
              <w:spacing w:line="240" w:lineRule="auto"/>
              <w:ind w:left="252" w:hanging="240"/>
              <w:jc w:val="both"/>
              <w:rPr>
                <w:rStyle w:val="Hipercze"/>
                <w:rFonts w:ascii="Franklin Gothic Book" w:hAnsi="Franklin Gothic Book" w:cs="Arial"/>
                <w:sz w:val="22"/>
                <w:szCs w:val="22"/>
              </w:rPr>
            </w:pPr>
            <w:r w:rsidRPr="004C7D79">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4C7D79">
                <w:rPr>
                  <w:rStyle w:val="Hipercze"/>
                  <w:rFonts w:ascii="Franklin Gothic Book" w:hAnsi="Franklin Gothic Book" w:cs="Arial"/>
                  <w:sz w:val="22"/>
                  <w:szCs w:val="22"/>
                </w:rPr>
                <w:t>https://www.enea.pl/bip/zamowienia/platforma-zakupowa</w:t>
              </w:r>
            </w:hyperlink>
          </w:p>
          <w:p w14:paraId="4753AC0D" w14:textId="07BFDF0B" w:rsidR="007D1CEA" w:rsidRDefault="007D1CEA" w:rsidP="003F1850">
            <w:pPr>
              <w:spacing w:line="240" w:lineRule="auto"/>
              <w:ind w:left="252" w:hanging="240"/>
              <w:jc w:val="both"/>
              <w:rPr>
                <w:rStyle w:val="Hipercze"/>
                <w:rFonts w:ascii="Franklin Gothic Book" w:hAnsi="Franklin Gothic Book" w:cs="Arial"/>
                <w:sz w:val="22"/>
                <w:szCs w:val="22"/>
              </w:rPr>
            </w:pPr>
            <w:r w:rsidRPr="007D1CEA">
              <w:rPr>
                <w:rStyle w:val="Hipercze"/>
                <w:rFonts w:ascii="Franklin Gothic Book" w:hAnsi="Franklin Gothic Book" w:cs="Arial"/>
                <w:color w:val="000000" w:themeColor="text1"/>
                <w:sz w:val="22"/>
                <w:szCs w:val="22"/>
                <w:u w:val="none"/>
              </w:rPr>
              <w:t>o</w:t>
            </w:r>
            <w:r w:rsidRPr="00AB207E">
              <w:rPr>
                <w:rStyle w:val="Hipercze"/>
                <w:rFonts w:ascii="Franklin Gothic Book" w:hAnsi="Franklin Gothic Book" w:cs="Arial"/>
                <w:color w:val="000000" w:themeColor="text1"/>
                <w:sz w:val="22"/>
                <w:szCs w:val="22"/>
                <w:u w:val="none"/>
              </w:rPr>
              <w:t>raz</w:t>
            </w:r>
            <w:r>
              <w:rPr>
                <w:rStyle w:val="Hipercze"/>
                <w:rFonts w:ascii="Franklin Gothic Book" w:hAnsi="Franklin Gothic Book" w:cs="Arial"/>
                <w:sz w:val="22"/>
                <w:szCs w:val="22"/>
              </w:rPr>
              <w:t>:</w:t>
            </w:r>
          </w:p>
          <w:p w14:paraId="5DA4ACAA" w14:textId="5F46E87D" w:rsidR="007D1CEA" w:rsidRPr="004C7D79" w:rsidRDefault="003D53AE" w:rsidP="007D1CEA">
            <w:pPr>
              <w:spacing w:line="240" w:lineRule="auto"/>
              <w:ind w:left="252" w:hanging="240"/>
              <w:jc w:val="both"/>
              <w:rPr>
                <w:rFonts w:ascii="Franklin Gothic Book" w:hAnsi="Franklin Gothic Book" w:cs="Arial"/>
                <w:sz w:val="22"/>
                <w:szCs w:val="22"/>
              </w:rPr>
            </w:pPr>
            <w:hyperlink r:id="rId15" w:history="1">
              <w:r w:rsidR="007D1CEA" w:rsidRPr="007D1CEA">
                <w:rPr>
                  <w:rStyle w:val="Hipercze"/>
                  <w:rFonts w:ascii="Franklin Gothic Book" w:hAnsi="Franklin Gothic Book" w:cs="Arial"/>
                  <w:sz w:val="22"/>
                  <w:szCs w:val="22"/>
                </w:rPr>
                <w:t>https://aukcje.eb2b.com.pl</w:t>
              </w:r>
            </w:hyperlink>
          </w:p>
        </w:tc>
      </w:tr>
      <w:tr w:rsidR="00A01D1D" w:rsidRPr="004C7D79"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4C7D79"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4C7D79"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4C7D79">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4C7D79"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475A839" w14:textId="2EA7A1B1"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oznacza ofertę zawierającą cenę, składaną w ramach przetargu nieograniczonego przez Wykonawcę na </w:t>
            </w:r>
            <w:r w:rsidR="001024CD">
              <w:rPr>
                <w:rFonts w:ascii="Franklin Gothic Book" w:hAnsi="Franklin Gothic Book" w:cs="Arial"/>
                <w:sz w:val="22"/>
                <w:szCs w:val="22"/>
              </w:rPr>
              <w:t>„</w:t>
            </w:r>
            <w:r w:rsidR="001024CD" w:rsidRPr="001024CD">
              <w:rPr>
                <w:rFonts w:ascii="Franklin Gothic Book" w:hAnsi="Franklin Gothic Book" w:cs="Arial"/>
                <w:sz w:val="22"/>
                <w:szCs w:val="22"/>
              </w:rPr>
              <w:t>Kompleksową obsługę serwisową maszyn i urządzeń w zakresie gospodarki smarowniczej w Enea Elektrownia Połaniec S. A.”</w:t>
            </w:r>
          </w:p>
        </w:tc>
      </w:tr>
      <w:tr w:rsidR="0023075C" w:rsidRPr="004C7D79"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4C7D79"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4C7D79" w:rsidRDefault="0023075C" w:rsidP="0023075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4C7D79"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4C7D79" w:rsidRDefault="0023075C" w:rsidP="0023075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4C7D79"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4C7D79" w:rsidRDefault="00A01D1D" w:rsidP="002C28A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66AFF5" w14:textId="507DBF1C" w:rsidR="002C28AC" w:rsidRPr="004C7D79" w:rsidRDefault="001024CD">
            <w:pPr>
              <w:spacing w:line="240" w:lineRule="auto"/>
              <w:jc w:val="both"/>
              <w:rPr>
                <w:rFonts w:ascii="Franklin Gothic Book" w:hAnsi="Franklin Gothic Book" w:cs="Arial"/>
                <w:sz w:val="22"/>
                <w:szCs w:val="22"/>
              </w:rPr>
            </w:pPr>
            <w:r w:rsidRPr="001024CD">
              <w:rPr>
                <w:rFonts w:ascii="Franklin Gothic Book" w:hAnsi="Franklin Gothic Book" w:cs="Arial"/>
                <w:sz w:val="22"/>
                <w:szCs w:val="22"/>
              </w:rPr>
              <w:t>„Kompleksowa obsługa serwisowa maszyn i urządzeń w zakresie gospodarki smarowniczej w Enea Elektrownia Połaniec S. A.”</w:t>
            </w:r>
          </w:p>
        </w:tc>
      </w:tr>
      <w:tr w:rsidR="00A01D1D" w:rsidRPr="004C7D79"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należy przez to rozumieć wszelkie świadczenia, których przedmiotem nie są roboty budowlane lub dostawy; </w:t>
            </w:r>
          </w:p>
        </w:tc>
      </w:tr>
      <w:tr w:rsidR="00A01D1D" w:rsidRPr="004C7D79"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4C7D79"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4C7D79" w:rsidRDefault="00A01D1D" w:rsidP="00991942">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zgodnie z art. 2 pkt. 5 Ustawy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5D30DF"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xml:space="preserve">; ze zm.), </w:t>
            </w:r>
            <w:r w:rsidRPr="004C7D79">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4C7D79"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4C7D79"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4C7D79" w:rsidRDefault="00EC25B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4C7D79"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4C7D79" w:rsidRDefault="00EC25B7" w:rsidP="00EC25B7">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etap postępowania stosowany w przetargu nieograniczonym</w:t>
            </w:r>
            <w:r w:rsidR="009B2DB2" w:rsidRPr="004C7D79">
              <w:rPr>
                <w:rFonts w:ascii="Franklin Gothic Book" w:hAnsi="Franklin Gothic Book" w:cs="Arial"/>
                <w:sz w:val="22"/>
                <w:szCs w:val="22"/>
              </w:rPr>
              <w:t>,</w:t>
            </w:r>
            <w:r w:rsidRPr="004C7D79">
              <w:rPr>
                <w:rFonts w:ascii="Franklin Gothic Book" w:hAnsi="Franklin Gothic Book" w:cs="Arial"/>
                <w:sz w:val="22"/>
                <w:szCs w:val="22"/>
              </w:rPr>
              <w:t xml:space="preserve"> po dokonaniu oceny ofert w celu wyboru najkorzystniejszej oferty, jeżeli Zamawiający przewidział t</w:t>
            </w:r>
            <w:r w:rsidR="009B2DB2" w:rsidRPr="004C7D79">
              <w:rPr>
                <w:rFonts w:ascii="Franklin Gothic Book" w:hAnsi="Franklin Gothic Book" w:cs="Arial"/>
                <w:sz w:val="22"/>
                <w:szCs w:val="22"/>
              </w:rPr>
              <w:t>aką możliwość</w:t>
            </w:r>
            <w:r w:rsidRPr="004C7D79">
              <w:rPr>
                <w:rFonts w:ascii="Franklin Gothic Book" w:hAnsi="Franklin Gothic Book" w:cs="Arial"/>
                <w:sz w:val="22"/>
                <w:szCs w:val="22"/>
              </w:rPr>
              <w:t xml:space="preserve"> w ogłoszeniu o zamówieniu:</w:t>
            </w:r>
          </w:p>
        </w:tc>
      </w:tr>
      <w:tr w:rsidR="00A01D1D" w:rsidRPr="004C7D79"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4C7D79"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4C7D79"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4C7D79"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Zamawiający i Wykonawca;</w:t>
            </w:r>
          </w:p>
        </w:tc>
      </w:tr>
      <w:tr w:rsidR="00A01D1D" w:rsidRPr="004C7D79"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zespół powołany Uchwałą Kierownika Zamawiającego do przygotowania i przeprowadzenia postępowania </w:t>
            </w:r>
            <w:r w:rsidRPr="004C7D79">
              <w:rPr>
                <w:rFonts w:ascii="Franklin Gothic Book" w:hAnsi="Franklin Gothic Book"/>
                <w:sz w:val="22"/>
                <w:szCs w:val="22"/>
              </w:rPr>
              <w:t xml:space="preserve">o udzieleniu zamówienia publicznego na </w:t>
            </w:r>
            <w:r w:rsidRPr="004C7D79">
              <w:rPr>
                <w:rFonts w:ascii="Franklin Gothic Book" w:hAnsi="Franklin Gothic Book" w:cs="Arial"/>
                <w:sz w:val="22"/>
                <w:szCs w:val="22"/>
              </w:rPr>
              <w:t>Przedmiot Zamówienia</w:t>
            </w:r>
          </w:p>
        </w:tc>
      </w:tr>
      <w:tr w:rsidR="00A01D1D" w:rsidRPr="004C7D79"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8CF1E54" w14:textId="07E1E8DA"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Ustawa z dnia 29 stycznia 2004r. - Prawo zamówień publicznych (</w:t>
            </w:r>
            <w:r w:rsidRPr="004C7D79">
              <w:rPr>
                <w:rFonts w:ascii="Franklin Gothic Book" w:hAnsi="Franklin Gothic Book" w:cs="Arial"/>
                <w:bCs/>
                <w:sz w:val="22"/>
                <w:szCs w:val="22"/>
              </w:rPr>
              <w:t>Dz. U. z 201</w:t>
            </w:r>
            <w:r w:rsidR="00067693">
              <w:rPr>
                <w:rFonts w:ascii="Franklin Gothic Book" w:hAnsi="Franklin Gothic Book" w:cs="Arial"/>
                <w:bCs/>
                <w:sz w:val="22"/>
                <w:szCs w:val="22"/>
              </w:rPr>
              <w:t>8</w:t>
            </w:r>
            <w:r w:rsidRPr="004C7D79">
              <w:rPr>
                <w:rFonts w:ascii="Franklin Gothic Book" w:hAnsi="Franklin Gothic Book" w:cs="Arial"/>
                <w:bCs/>
                <w:sz w:val="22"/>
                <w:szCs w:val="22"/>
              </w:rPr>
              <w:t xml:space="preserve"> r. poz. </w:t>
            </w:r>
            <w:r w:rsidR="00811FC2" w:rsidRPr="004C7D79">
              <w:rPr>
                <w:rFonts w:ascii="Franklin Gothic Book" w:hAnsi="Franklin Gothic Book" w:cs="Arial"/>
                <w:bCs/>
                <w:sz w:val="22"/>
                <w:szCs w:val="22"/>
              </w:rPr>
              <w:t>1</w:t>
            </w:r>
            <w:r w:rsidR="00067693">
              <w:rPr>
                <w:rFonts w:ascii="Franklin Gothic Book" w:hAnsi="Franklin Gothic Book" w:cs="Arial"/>
                <w:bCs/>
                <w:sz w:val="22"/>
                <w:szCs w:val="22"/>
              </w:rPr>
              <w:t>986</w:t>
            </w:r>
            <w:r w:rsidRPr="004C7D79">
              <w:rPr>
                <w:rFonts w:ascii="Franklin Gothic Book" w:hAnsi="Franklin Gothic Book" w:cs="Arial"/>
                <w:bCs/>
                <w:sz w:val="22"/>
                <w:szCs w:val="22"/>
              </w:rPr>
              <w:t>; ze zm.)</w:t>
            </w:r>
            <w:r w:rsidRPr="004C7D79">
              <w:rPr>
                <w:rFonts w:ascii="Franklin Gothic Book" w:hAnsi="Franklin Gothic Book" w:cs="Arial"/>
                <w:sz w:val="22"/>
                <w:szCs w:val="22"/>
              </w:rPr>
              <w:t>;</w:t>
            </w:r>
          </w:p>
        </w:tc>
      </w:tr>
      <w:tr w:rsidR="006A5D8C" w:rsidRPr="004C7D79"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4C7D79"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4C7D79" w:rsidRDefault="006A5D8C"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4C7D79" w:rsidRDefault="006A5D8C" w:rsidP="003F1850">
            <w:pPr>
              <w:spacing w:line="240" w:lineRule="auto"/>
              <w:jc w:val="both"/>
              <w:rPr>
                <w:rFonts w:ascii="Franklin Gothic Book" w:hAnsi="Franklin Gothic Book" w:cs="Arial"/>
                <w:sz w:val="22"/>
                <w:szCs w:val="22"/>
              </w:rPr>
            </w:pPr>
            <w:r w:rsidRPr="004C7D79">
              <w:rPr>
                <w:rFonts w:ascii="Franklin Gothic Book" w:hAnsi="Franklin Gothic Book" w:cs="Arial"/>
              </w:rPr>
              <w:t xml:space="preserve">Ustawa </w:t>
            </w:r>
            <w:r w:rsidRPr="004C7D79">
              <w:rPr>
                <w:rFonts w:ascii="Franklin Gothic Book" w:hAnsi="Franklin Gothic Book" w:cs="Arial"/>
                <w:sz w:val="22"/>
                <w:szCs w:val="22"/>
              </w:rPr>
              <w:t>z dnia 23 kwietnia 1964 r.</w:t>
            </w:r>
            <w:r w:rsidRPr="004C7D79">
              <w:rPr>
                <w:rFonts w:ascii="Franklin Gothic Book" w:hAnsi="Franklin Gothic Book" w:cs="Arial"/>
              </w:rPr>
              <w:t xml:space="preserve"> </w:t>
            </w:r>
            <w:r w:rsidRPr="004C7D79">
              <w:rPr>
                <w:rFonts w:ascii="Franklin Gothic Book" w:hAnsi="Franklin Gothic Book" w:cs="Arial"/>
                <w:sz w:val="22"/>
                <w:szCs w:val="22"/>
              </w:rPr>
              <w:t>Kodeks cywilny</w:t>
            </w:r>
            <w:r w:rsidRPr="004C7D79">
              <w:rPr>
                <w:rFonts w:ascii="Franklin Gothic Book" w:hAnsi="Franklin Gothic Book" w:cs="Arial"/>
              </w:rPr>
              <w:t xml:space="preserve"> (Dz. U. z </w:t>
            </w:r>
            <w:r w:rsidR="008C5CD8" w:rsidRPr="008C5CD8">
              <w:rPr>
                <w:rFonts w:ascii="Franklin Gothic Book" w:hAnsi="Franklin Gothic Book" w:cs="Arial"/>
              </w:rPr>
              <w:t>2018 r. poz. 1025</w:t>
            </w:r>
            <w:r w:rsidRPr="004C7D79">
              <w:rPr>
                <w:rFonts w:ascii="Franklin Gothic Book" w:hAnsi="Franklin Gothic Book" w:cs="Arial"/>
              </w:rPr>
              <w:t xml:space="preserve"> ze zm.)</w:t>
            </w:r>
          </w:p>
        </w:tc>
      </w:tr>
      <w:tr w:rsidR="00A01D1D" w:rsidRPr="004C7D79"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4C7D79"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4C7D79" w:rsidRDefault="00A01D1D"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w:t>
            </w:r>
            <w:r w:rsidR="00D62D11">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4C7D79" w:rsidRDefault="00A01D1D" w:rsidP="003F1850">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Default="00A01D1D">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w:t>
            </w:r>
            <w:r w:rsidR="00811FC2" w:rsidRPr="004C7D79">
              <w:rPr>
                <w:rFonts w:ascii="Franklin Gothic Book" w:hAnsi="Franklin Gothic Book" w:cs="Arial"/>
                <w:sz w:val="22"/>
                <w:szCs w:val="22"/>
              </w:rPr>
              <w:t>Ministra Rozwoju</w:t>
            </w:r>
            <w:r w:rsidRPr="004C7D79">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4C7D79">
              <w:rPr>
                <w:rFonts w:ascii="Franklin Gothic Book" w:hAnsi="Franklin Gothic Book" w:cs="Arial"/>
                <w:sz w:val="22"/>
                <w:szCs w:val="22"/>
              </w:rPr>
              <w:t xml:space="preserve">,poz. </w:t>
            </w:r>
            <w:r w:rsidRPr="004C7D79">
              <w:rPr>
                <w:rFonts w:ascii="Franklin Gothic Book" w:hAnsi="Franklin Gothic Book" w:cs="Arial"/>
                <w:sz w:val="22"/>
                <w:szCs w:val="22"/>
              </w:rPr>
              <w:t>1126);</w:t>
            </w:r>
          </w:p>
          <w:p w14:paraId="23EFCA60" w14:textId="6356C57D" w:rsidR="008C5CD8" w:rsidRDefault="00D62D11">
            <w:pPr>
              <w:spacing w:after="120" w:line="240" w:lineRule="auto"/>
              <w:jc w:val="both"/>
              <w:rPr>
                <w:rFonts w:ascii="Franklin Gothic Book" w:hAnsi="Franklin Gothic Book" w:cs="Arial"/>
                <w:sz w:val="22"/>
                <w:szCs w:val="22"/>
              </w:rPr>
            </w:pPr>
            <w:r>
              <w:rPr>
                <w:rFonts w:ascii="Franklin Gothic Book" w:hAnsi="Franklin Gothic Book" w:cs="Arial"/>
                <w:sz w:val="22"/>
                <w:szCs w:val="22"/>
              </w:rPr>
              <w:t>o</w:t>
            </w:r>
            <w:r w:rsidR="008C5CD8">
              <w:rPr>
                <w:rFonts w:ascii="Franklin Gothic Book" w:hAnsi="Franklin Gothic Book" w:cs="Arial"/>
                <w:sz w:val="22"/>
                <w:szCs w:val="22"/>
              </w:rPr>
              <w:t>raz</w:t>
            </w:r>
          </w:p>
          <w:p w14:paraId="230CB7CD" w14:textId="40949E6D" w:rsidR="008C5CD8" w:rsidRPr="004C7D79" w:rsidRDefault="008C5CD8" w:rsidP="008C5CD8">
            <w:pPr>
              <w:spacing w:after="120" w:line="240" w:lineRule="auto"/>
              <w:jc w:val="both"/>
              <w:rPr>
                <w:rFonts w:ascii="Franklin Gothic Book" w:hAnsi="Franklin Gothic Book" w:cs="Arial"/>
                <w:sz w:val="22"/>
                <w:szCs w:val="22"/>
              </w:rPr>
            </w:pPr>
            <w:r w:rsidRPr="008C5CD8">
              <w:rPr>
                <w:rFonts w:ascii="Franklin Gothic Book" w:hAnsi="Franklin Gothic Book" w:cs="Arial"/>
                <w:sz w:val="22"/>
                <w:szCs w:val="22"/>
              </w:rPr>
              <w:t>Rozporządzenie</w:t>
            </w:r>
            <w:r>
              <w:rPr>
                <w:rFonts w:ascii="Franklin Gothic Book" w:hAnsi="Franklin Gothic Book" w:cs="Arial"/>
                <w:sz w:val="22"/>
                <w:szCs w:val="22"/>
              </w:rPr>
              <w:t xml:space="preserve"> </w:t>
            </w:r>
            <w:r w:rsidRPr="008C5CD8">
              <w:rPr>
                <w:rFonts w:ascii="Franklin Gothic Book" w:hAnsi="Franklin Gothic Book" w:cs="Arial"/>
                <w:sz w:val="22"/>
                <w:szCs w:val="22"/>
              </w:rPr>
              <w:t>Ministra P</w:t>
            </w:r>
            <w:r>
              <w:rPr>
                <w:rFonts w:ascii="Franklin Gothic Book" w:hAnsi="Franklin Gothic Book" w:cs="Arial"/>
                <w:sz w:val="22"/>
                <w:szCs w:val="22"/>
              </w:rPr>
              <w:t xml:space="preserve">rzedsiębiorczości i Technologii z dnia 16 października 2018 r. </w:t>
            </w:r>
            <w:r w:rsidRPr="008C5CD8">
              <w:rPr>
                <w:rFonts w:ascii="Franklin Gothic Book" w:hAnsi="Franklin Gothic Book" w:cs="Arial"/>
                <w:sz w:val="22"/>
                <w:szCs w:val="22"/>
              </w:rPr>
              <w:t>zmieniające rozporządzenie w sprawie rodzajów dokumentów, jakich może</w:t>
            </w:r>
            <w:r>
              <w:rPr>
                <w:rFonts w:ascii="Franklin Gothic Book" w:hAnsi="Franklin Gothic Book" w:cs="Arial"/>
                <w:sz w:val="22"/>
                <w:szCs w:val="22"/>
              </w:rPr>
              <w:t xml:space="preserve"> żądać zamawiający od wykonawcó</w:t>
            </w:r>
            <w:r w:rsidRPr="008C5CD8">
              <w:rPr>
                <w:rFonts w:ascii="Franklin Gothic Book" w:hAnsi="Franklin Gothic Book" w:cs="Arial"/>
                <w:sz w:val="22"/>
                <w:szCs w:val="22"/>
              </w:rPr>
              <w:t>w postępowaniu o udzielenie zamówienia</w:t>
            </w:r>
            <w:r>
              <w:rPr>
                <w:rFonts w:ascii="Franklin Gothic Book" w:hAnsi="Franklin Gothic Book" w:cs="Arial"/>
                <w:sz w:val="22"/>
                <w:szCs w:val="22"/>
              </w:rPr>
              <w:t xml:space="preserve"> (Dz.U.2018,poz. 1993</w:t>
            </w:r>
            <w:r w:rsidRPr="008C5CD8">
              <w:rPr>
                <w:rFonts w:ascii="Franklin Gothic Book" w:hAnsi="Franklin Gothic Book" w:cs="Arial"/>
                <w:sz w:val="22"/>
                <w:szCs w:val="22"/>
              </w:rPr>
              <w:t>);</w:t>
            </w:r>
          </w:p>
        </w:tc>
      </w:tr>
      <w:tr w:rsidR="008C6DC7" w:rsidRPr="004C7D79"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4C7D79"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4C7D79" w:rsidRDefault="008C6DC7"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4C7D79"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4C7D79" w:rsidRDefault="008C6DC7" w:rsidP="008C6DC7">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4C7D79"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4C7D79"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4C7D79" w:rsidRDefault="00E30E08"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4C7D79"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4C7D79" w:rsidRDefault="000D639B" w:rsidP="008C6DC7">
            <w:pPr>
              <w:spacing w:after="120" w:line="240" w:lineRule="auto"/>
              <w:jc w:val="both"/>
              <w:rPr>
                <w:rFonts w:ascii="Franklin Gothic Book" w:hAnsi="Franklin Gothic Book" w:cs="Arial"/>
                <w:sz w:val="22"/>
                <w:szCs w:val="22"/>
              </w:rPr>
            </w:pPr>
            <w:r w:rsidRPr="00CF4B85">
              <w:rPr>
                <w:rFonts w:ascii="Franklin Gothic Book" w:hAnsi="Franklin Gothic Book" w:cs="Arial"/>
              </w:rPr>
              <w:t>Kwalifikowany podpis elektroniczny, zgodny z Rozporządzeniem elDAS.</w:t>
            </w:r>
          </w:p>
        </w:tc>
      </w:tr>
      <w:tr w:rsidR="003A79C2" w:rsidRPr="004C7D79"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4C7D79"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4C7D79" w:rsidRDefault="003A79C2" w:rsidP="003F1850">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4C7D79"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4C7D79" w:rsidRDefault="00C307A6">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Rozporządzenie Parlamentu Europejskiego i Rady </w:t>
            </w:r>
            <w:r w:rsidR="003A79C2" w:rsidRPr="004C7D79">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4C7D79">
              <w:rPr>
                <w:rFonts w:ascii="Franklin Gothic Book" w:hAnsi="Franklin Gothic Book" w:cs="Arial"/>
                <w:sz w:val="22"/>
                <w:szCs w:val="22"/>
              </w:rPr>
              <w:t>) (Dziennik Urzędowy Unii Europejskiej L 119/1);</w:t>
            </w:r>
          </w:p>
        </w:tc>
      </w:tr>
      <w:tr w:rsidR="007046DC" w:rsidRPr="004C7D79"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4C7D79"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4C7D79" w:rsidRDefault="007046DC" w:rsidP="007046DC">
            <w:pPr>
              <w:spacing w:after="120" w:line="240" w:lineRule="auto"/>
              <w:jc w:val="both"/>
              <w:rPr>
                <w:rFonts w:ascii="Franklin Gothic Book" w:eastAsiaTheme="minorHAnsi" w:hAnsi="Franklin Gothic Book" w:cs="Calibri"/>
                <w:sz w:val="22"/>
                <w:szCs w:val="22"/>
                <w:lang w:eastAsia="en-US"/>
              </w:rPr>
            </w:pPr>
            <w:r w:rsidRPr="004C7D79">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4C7D79"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E89BE0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4C7D79"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eastAsia="Univers-BoldPL" w:hAnsi="Franklin Gothic Book" w:cs="Univers-BoldPL"/>
                <w:bCs/>
                <w:sz w:val="22"/>
                <w:szCs w:val="22"/>
                <w:lang w:eastAsia="en-US"/>
              </w:rPr>
              <w:t xml:space="preserve">Rozporządzenie Ministra Gospodarki </w:t>
            </w:r>
            <w:r w:rsidRPr="004C7D79">
              <w:rPr>
                <w:rFonts w:ascii="Franklin Gothic Book" w:eastAsia="Univers-PL" w:hAnsi="Franklin Gothic Book" w:cs="Univers-PL"/>
                <w:sz w:val="22"/>
                <w:szCs w:val="22"/>
                <w:lang w:eastAsia="en-US"/>
              </w:rPr>
              <w:t xml:space="preserve">z dnia 18 lipca 2001 r. </w:t>
            </w:r>
            <w:r w:rsidRPr="004C7D79">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4C7D79">
              <w:rPr>
                <w:rFonts w:ascii="Franklin Gothic Book" w:hAnsi="Franklin Gothic Book"/>
                <w:b/>
                <w:bCs/>
                <w:color w:val="C00D35"/>
                <w:kern w:val="36"/>
                <w:sz w:val="22"/>
                <w:szCs w:val="22"/>
              </w:rPr>
              <w:t xml:space="preserve"> </w:t>
            </w:r>
            <w:r w:rsidRPr="004C7D79">
              <w:rPr>
                <w:rFonts w:ascii="Franklin Gothic Book" w:hAnsi="Franklin Gothic Book"/>
                <w:bCs/>
                <w:kern w:val="36"/>
                <w:sz w:val="22"/>
                <w:szCs w:val="22"/>
              </w:rPr>
              <w:t>Dz.U. 2001 nr 79 poz. 849</w:t>
            </w:r>
            <w:r w:rsidRPr="004C7D79">
              <w:rPr>
                <w:rFonts w:ascii="Franklin Gothic Book" w:hAnsi="Franklin Gothic Book" w:cs="Arial"/>
                <w:sz w:val="22"/>
                <w:szCs w:val="22"/>
              </w:rPr>
              <w:t xml:space="preserve"> z późniejszymi zmianami)</w:t>
            </w:r>
            <w:r w:rsidRPr="004C7D79">
              <w:rPr>
                <w:rFonts w:ascii="Franklin Gothic Book" w:eastAsia="Univers-BoldPL" w:hAnsi="Franklin Gothic Book" w:cs="Univers-BoldPL"/>
                <w:bCs/>
                <w:sz w:val="22"/>
                <w:szCs w:val="22"/>
                <w:lang w:eastAsia="en-US"/>
              </w:rPr>
              <w:t>.</w:t>
            </w:r>
          </w:p>
        </w:tc>
      </w:tr>
      <w:tr w:rsidR="007046DC" w:rsidRPr="004C7D79"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4C7D79" w:rsidRDefault="007046DC" w:rsidP="002C28AC">
            <w:pPr>
              <w:spacing w:line="240" w:lineRule="auto"/>
              <w:jc w:val="both"/>
              <w:rPr>
                <w:rFonts w:ascii="Franklin Gothic Book" w:hAnsi="Franklin Gothic Book" w:cs="Arial"/>
                <w:sz w:val="22"/>
                <w:szCs w:val="22"/>
              </w:rPr>
            </w:pPr>
            <w:r w:rsidRPr="004C7D79">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4C7D79"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4C7D79"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3D806CA8"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bCs/>
                <w:color w:val="000000"/>
                <w:sz w:val="22"/>
                <w:szCs w:val="22"/>
              </w:rPr>
              <w:t>Rozporz</w:t>
            </w:r>
            <w:r w:rsidRPr="004C7D79">
              <w:rPr>
                <w:rFonts w:ascii="Franklin Gothic Book" w:hAnsi="Franklin Gothic Book" w:hint="eastAsia"/>
                <w:bCs/>
                <w:color w:val="000000"/>
                <w:sz w:val="22"/>
                <w:szCs w:val="22"/>
              </w:rPr>
              <w:t>ą</w:t>
            </w:r>
            <w:r w:rsidRPr="004C7D79">
              <w:rPr>
                <w:rFonts w:ascii="Franklin Gothic Book" w:hAnsi="Franklin Gothic Book"/>
                <w:bCs/>
                <w:color w:val="000000"/>
                <w:sz w:val="22"/>
                <w:szCs w:val="22"/>
              </w:rPr>
              <w:t>dzenie Ministra Gospodarki z dnia 10 maja 2002 r. w sprawie bezpiecze</w:t>
            </w:r>
            <w:r w:rsidRPr="004C7D79">
              <w:rPr>
                <w:rFonts w:ascii="Franklin Gothic Book" w:hAnsi="Franklin Gothic Book" w:hint="eastAsia"/>
                <w:bCs/>
                <w:color w:val="000000"/>
                <w:sz w:val="22"/>
                <w:szCs w:val="22"/>
              </w:rPr>
              <w:t>ń</w:t>
            </w:r>
            <w:r w:rsidRPr="004C7D79">
              <w:rPr>
                <w:rFonts w:ascii="Franklin Gothic Book" w:hAnsi="Franklin Gothic Book"/>
                <w:bCs/>
                <w:color w:val="000000"/>
                <w:sz w:val="22"/>
                <w:szCs w:val="22"/>
              </w:rPr>
              <w:t>stwa i higieny pracy przy u</w:t>
            </w:r>
            <w:r w:rsidRPr="004C7D79">
              <w:rPr>
                <w:rFonts w:ascii="Franklin Gothic Book" w:hAnsi="Franklin Gothic Book" w:hint="eastAsia"/>
                <w:bCs/>
                <w:color w:val="000000"/>
                <w:sz w:val="22"/>
                <w:szCs w:val="22"/>
              </w:rPr>
              <w:t>ż</w:t>
            </w:r>
            <w:r w:rsidRPr="004C7D79">
              <w:rPr>
                <w:rFonts w:ascii="Franklin Gothic Book" w:hAnsi="Franklin Gothic Book"/>
                <w:bCs/>
                <w:color w:val="000000"/>
                <w:sz w:val="22"/>
                <w:szCs w:val="22"/>
              </w:rPr>
              <w:t>ytkowaniu w</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zk</w:t>
            </w:r>
            <w:r w:rsidRPr="004C7D79">
              <w:rPr>
                <w:rFonts w:ascii="Franklin Gothic Book" w:hAnsi="Franklin Gothic Book" w:hint="eastAsia"/>
                <w:bCs/>
                <w:color w:val="000000"/>
                <w:sz w:val="22"/>
                <w:szCs w:val="22"/>
              </w:rPr>
              <w:t>ó</w:t>
            </w:r>
            <w:r w:rsidRPr="004C7D79">
              <w:rPr>
                <w:rFonts w:ascii="Franklin Gothic Book" w:hAnsi="Franklin Gothic Book"/>
                <w:bCs/>
                <w:color w:val="000000"/>
                <w:sz w:val="22"/>
                <w:szCs w:val="22"/>
              </w:rPr>
              <w:t>w jezdniowych z nap</w:t>
            </w:r>
            <w:r w:rsidRPr="004C7D79">
              <w:rPr>
                <w:rFonts w:ascii="Franklin Gothic Book" w:hAnsi="Franklin Gothic Book" w:hint="eastAsia"/>
                <w:bCs/>
                <w:color w:val="000000"/>
                <w:sz w:val="22"/>
                <w:szCs w:val="22"/>
              </w:rPr>
              <w:t>ę</w:t>
            </w:r>
            <w:r w:rsidRPr="004C7D79">
              <w:rPr>
                <w:rFonts w:ascii="Franklin Gothic Book" w:hAnsi="Franklin Gothic Book"/>
                <w:bCs/>
                <w:color w:val="000000"/>
                <w:sz w:val="22"/>
                <w:szCs w:val="22"/>
              </w:rPr>
              <w:t>dem silnikowym</w:t>
            </w:r>
          </w:p>
        </w:tc>
      </w:tr>
      <w:tr w:rsidR="007046DC" w:rsidRPr="004C7D79"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4C7D79" w:rsidRDefault="007046DC" w:rsidP="007A11E2">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Pr>
                <w:rFonts w:ascii="Franklin Gothic Book" w:hAnsi="Franklin Gothic Book" w:cs="Arial"/>
                <w:sz w:val="22"/>
                <w:szCs w:val="22"/>
              </w:rPr>
              <w:t>9</w:t>
            </w:r>
            <w:r w:rsidRPr="004C7D79">
              <w:rPr>
                <w:rFonts w:ascii="Franklin Gothic Book" w:hAnsi="Franklin Gothic Book" w:cs="Arial"/>
                <w:sz w:val="22"/>
                <w:szCs w:val="22"/>
              </w:rPr>
              <w:t>.</w:t>
            </w:r>
            <w:r w:rsidR="008C5CD8">
              <w:rPr>
                <w:rFonts w:ascii="Franklin Gothic Book" w:hAnsi="Franklin Gothic Book" w:cs="Arial"/>
                <w:sz w:val="22"/>
                <w:szCs w:val="22"/>
              </w:rPr>
              <w:t>178</w:t>
            </w:r>
            <w:r w:rsidRPr="004C7D79">
              <w:rPr>
                <w:rFonts w:ascii="Franklin Gothic Book" w:hAnsi="Franklin Gothic Book" w:cs="Arial"/>
                <w:sz w:val="22"/>
                <w:szCs w:val="22"/>
              </w:rPr>
              <w:t>);</w:t>
            </w:r>
          </w:p>
        </w:tc>
      </w:tr>
      <w:tr w:rsidR="007046DC" w:rsidRPr="004C7D79"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cena za Przedmiot Zamówienia, nie zawierająca podatku VAT;</w:t>
            </w:r>
          </w:p>
        </w:tc>
      </w:tr>
      <w:tr w:rsidR="007046DC" w:rsidRPr="004C7D79"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4C7D79"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4C7D79" w:rsidRDefault="007046DC" w:rsidP="007046DC">
            <w:pPr>
              <w:spacing w:line="240" w:lineRule="auto"/>
              <w:rPr>
                <w:rFonts w:ascii="Franklin Gothic Book" w:hAnsi="Franklin Gothic Book" w:cs="Arial"/>
                <w:b/>
                <w:sz w:val="22"/>
                <w:szCs w:val="22"/>
              </w:rPr>
            </w:pPr>
            <w:r w:rsidRPr="004C7D79">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4C7D79" w:rsidRDefault="007046DC" w:rsidP="007046DC">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4C7D79" w:rsidRDefault="007046DC" w:rsidP="007046DC">
            <w:pPr>
              <w:spacing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4C7D79"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II. WPROWADZENIE</w:t>
      </w:r>
    </w:p>
    <w:p w14:paraId="49770039" w14:textId="021AD3E3" w:rsidR="00F8057B" w:rsidRDefault="00A01D1D" w:rsidP="001024C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Enea Połaniec S.A. z siedzibą w Zawadzie 26, 28–230 Połaniec, zwana dalej również Zamawiającym, zaprasza do złożenia Ofert </w:t>
      </w:r>
      <w:r w:rsidR="00323BCD" w:rsidRPr="004C7D79">
        <w:rPr>
          <w:rFonts w:ascii="Franklin Gothic Book" w:hAnsi="Franklin Gothic Book" w:cs="Arial"/>
        </w:rPr>
        <w:t xml:space="preserve">w postępowaniu </w:t>
      </w:r>
      <w:r w:rsidR="001024CD">
        <w:rPr>
          <w:rFonts w:ascii="Franklin Gothic Book" w:hAnsi="Franklin Gothic Book" w:cs="Arial"/>
        </w:rPr>
        <w:t>pn.</w:t>
      </w:r>
      <w:r w:rsidR="001024CD" w:rsidRPr="004C7D79">
        <w:rPr>
          <w:rFonts w:ascii="Franklin Gothic Book" w:hAnsi="Franklin Gothic Book" w:cs="Arial"/>
        </w:rPr>
        <w:t xml:space="preserve"> </w:t>
      </w:r>
      <w:r w:rsidR="001024CD" w:rsidRPr="001024CD">
        <w:rPr>
          <w:rFonts w:ascii="Franklin Gothic Book" w:hAnsi="Franklin Gothic Book" w:cs="Arial"/>
        </w:rPr>
        <w:t>„Kompleksowa obsługa serwisowa maszyn i urządzeń w zakresie gospodarki smarowniczej w Enea Elektrownia Połaniec S. A.”</w:t>
      </w:r>
      <w:r w:rsidR="001024CD" w:rsidRPr="001024CD" w:rsidDel="001024CD">
        <w:rPr>
          <w:rFonts w:ascii="Franklin Gothic Book" w:hAnsi="Franklin Gothic Book" w:cs="Arial"/>
        </w:rPr>
        <w:t xml:space="preserve"> </w:t>
      </w:r>
      <w:r w:rsidR="00662F65" w:rsidRPr="00662F65">
        <w:rPr>
          <w:rFonts w:ascii="Franklin Gothic Book" w:hAnsi="Franklin Gothic Book" w:cs="Arial"/>
        </w:rPr>
        <w:t xml:space="preserve"> </w:t>
      </w:r>
    </w:p>
    <w:p w14:paraId="26E4EFC0" w14:textId="77777777" w:rsidR="00AB4F10" w:rsidRPr="004C7D79"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Miejscem realizacji zamówienia jest siedziba Zamawiającego.</w:t>
      </w:r>
    </w:p>
    <w:p w14:paraId="37CE6002"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Niniejsza Specyfikacja Istotnych Warunków Zamówienia (SIWZ) jest zaproszeniem i podstawą do złożenia Ofert.</w:t>
      </w:r>
    </w:p>
    <w:p w14:paraId="0345FC9B"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5A3F55F3" w:rsidR="00662F65" w:rsidRPr="004C7D79" w:rsidRDefault="00662F65" w:rsidP="00662F65">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Pr>
          <w:rFonts w:ascii="Franklin Gothic Book" w:eastAsia="Times New Roman" w:hAnsi="Franklin Gothic Book" w:cs="Arial"/>
          <w:lang w:eastAsia="pl-PL"/>
        </w:rPr>
        <w:t>Zamawiający umożliwia, na wniosek Wykonawcy, przeprowadzenie wizji lokalnej,</w:t>
      </w:r>
      <w:r w:rsidRPr="004C7D79">
        <w:rPr>
          <w:rFonts w:ascii="Franklin Gothic Book" w:eastAsia="Times New Roman" w:hAnsi="Franklin Gothic Book" w:cs="Arial"/>
          <w:lang w:eastAsia="pl-PL"/>
        </w:rPr>
        <w:t xml:space="preserve"> </w:t>
      </w:r>
      <w:r>
        <w:rPr>
          <w:rFonts w:ascii="Franklin Gothic Book" w:eastAsia="Times New Roman" w:hAnsi="Franklin Gothic Book" w:cs="Arial"/>
          <w:lang w:eastAsia="pl-PL"/>
        </w:rPr>
        <w:t>mającej</w:t>
      </w:r>
      <w:r w:rsidRPr="004C7D79">
        <w:rPr>
          <w:rFonts w:ascii="Franklin Gothic Book" w:eastAsia="Times New Roman" w:hAnsi="Franklin Gothic Book" w:cs="Arial"/>
          <w:lang w:eastAsia="pl-PL"/>
        </w:rPr>
        <w:t xml:space="preserve">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w:t>
      </w:r>
      <w:r w:rsidRPr="004C7D79">
        <w:rPr>
          <w:rFonts w:ascii="Franklin Gothic Book" w:eastAsia="Times New Roman" w:hAnsi="Franklin Gothic Book" w:cs="Arial"/>
          <w:lang w:eastAsia="pl-PL"/>
        </w:rPr>
        <w:lastRenderedPageBreak/>
        <w:t>I/DB/B/20/2013) skierowanych do przeprowadzenia wizji lokalnej na adres e-mail:</w:t>
      </w:r>
      <w:r w:rsidRPr="003706D0">
        <w:rPr>
          <w:rFonts w:ascii="Franklin Gothic Book" w:hAnsi="Franklin Gothic Book"/>
          <w:color w:val="0563C1"/>
          <w:lang w:eastAsia="pl-PL"/>
        </w:rPr>
        <w:t xml:space="preserve"> </w:t>
      </w:r>
      <w:hyperlink r:id="rId16" w:history="1">
        <w:r w:rsidRPr="003706D0">
          <w:rPr>
            <w:rStyle w:val="Hipercze"/>
            <w:rFonts w:ascii="Franklin Gothic Book" w:hAnsi="Franklin Gothic Book"/>
          </w:rPr>
          <w:t>stanislaw.kaminski@enea.pl</w:t>
        </w:r>
      </w:hyperlink>
      <w:r w:rsidRPr="004C7D79">
        <w:rPr>
          <w:rFonts w:ascii="Franklin Gothic Book" w:eastAsia="Times New Roman" w:hAnsi="Franklin Gothic Book" w:cs="Arial"/>
          <w:lang w:eastAsia="pl-PL"/>
        </w:rPr>
        <w:t xml:space="preserve"> i </w:t>
      </w:r>
      <w:r w:rsidR="000E4EEE">
        <w:rPr>
          <w:rStyle w:val="Hipercze"/>
          <w:rFonts w:ascii="Franklin Gothic Book" w:hAnsi="Franklin Gothic Book"/>
        </w:rPr>
        <w:t>zdzislaw.skorupa</w:t>
      </w:r>
      <w:r w:rsidRPr="003706D0">
        <w:rPr>
          <w:rStyle w:val="Hipercze"/>
          <w:rFonts w:ascii="Franklin Gothic Book" w:hAnsi="Franklin Gothic Book"/>
        </w:rPr>
        <w:t xml:space="preserve">@enea.pl </w:t>
      </w:r>
      <w:r w:rsidRPr="004C7D79">
        <w:rPr>
          <w:rFonts w:ascii="Franklin Gothic Book" w:eastAsia="Times New Roman" w:hAnsi="Franklin Gothic Book" w:cs="Arial"/>
          <w:lang w:eastAsia="pl-PL"/>
        </w:rPr>
        <w:t>z minimum 3 dniowym wyprzedzeniem celem ustalenia szkolenia z zakresu BHP.</w:t>
      </w:r>
      <w:r w:rsidRPr="00964832">
        <w:t xml:space="preserve"> </w:t>
      </w:r>
      <w:r w:rsidRPr="00964832">
        <w:rPr>
          <w:rFonts w:ascii="Franklin Gothic Book" w:eastAsia="Times New Roman" w:hAnsi="Franklin Gothic Book" w:cs="Arial"/>
          <w:lang w:eastAsia="pl-PL"/>
        </w:rPr>
        <w:t>Załącznik Z-1_A do Dokumentu Związanego nr 4 do Instrukcji Organizacji Bezpiecznej Pracy - I/DB/B/20/2013 dostępny jest na stronie:</w:t>
      </w:r>
      <w:r>
        <w:rPr>
          <w:rFonts w:ascii="Franklin Gothic Book" w:eastAsia="Times New Roman" w:hAnsi="Franklin Gothic Book" w:cs="Arial"/>
          <w:lang w:eastAsia="pl-PL"/>
        </w:rPr>
        <w:t xml:space="preserve"> </w:t>
      </w:r>
      <w:r w:rsidRPr="00964832">
        <w:rPr>
          <w:rFonts w:ascii="Franklin Gothic Book" w:eastAsia="Times New Roman" w:hAnsi="Franklin Gothic Book" w:cs="Arial"/>
          <w:lang w:eastAsia="pl-PL"/>
        </w:rPr>
        <w:t>https://www.enea.pl/pl/grupaenea/o-grupie/spolki-grupy-enea/polaniec/zamowienia/dokumenty-dla-wykonawcow-i-dostawcow</w:t>
      </w:r>
    </w:p>
    <w:p w14:paraId="0B42BE45" w14:textId="77777777" w:rsidR="00A01D1D" w:rsidRPr="004C7D79"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113EC0BA" w:rsidR="00061163" w:rsidRPr="004C7D79"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Zamawiający</w:t>
      </w:r>
      <w:r w:rsidR="003C4DF2">
        <w:rPr>
          <w:rFonts w:ascii="Franklin Gothic Book" w:eastAsia="Times New Roman" w:hAnsi="Franklin Gothic Book" w:cs="Arial"/>
          <w:lang w:eastAsia="pl-PL"/>
        </w:rPr>
        <w:t xml:space="preserve"> zakłada</w:t>
      </w:r>
      <w:r w:rsidRPr="004C7D79">
        <w:rPr>
          <w:rFonts w:ascii="Franklin Gothic Book" w:eastAsia="Times New Roman" w:hAnsi="Franklin Gothic Book" w:cs="Arial"/>
          <w:lang w:eastAsia="pl-PL"/>
        </w:rPr>
        <w:t xml:space="preserve"> zastosowanie w postępowaniu procedury określonej w art. 24 aa Ustawy</w:t>
      </w:r>
      <w:r w:rsidR="00061163" w:rsidRPr="004C7D79">
        <w:rPr>
          <w:rFonts w:ascii="Franklin Gothic Book" w:eastAsia="Times New Roman" w:hAnsi="Franklin Gothic Book" w:cs="Arial"/>
          <w:lang w:eastAsia="pl-PL"/>
        </w:rPr>
        <w:t>.</w:t>
      </w:r>
      <w:r w:rsidRPr="004C7D79">
        <w:rPr>
          <w:rFonts w:ascii="Franklin Gothic Book" w:eastAsia="Times New Roman" w:hAnsi="Franklin Gothic Book" w:cs="Arial"/>
          <w:lang w:eastAsia="pl-PL"/>
        </w:rPr>
        <w:t xml:space="preserve"> </w:t>
      </w:r>
    </w:p>
    <w:p w14:paraId="3DA6964C" w14:textId="1C832675" w:rsidR="00A01D1D" w:rsidRPr="004C7D79"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4C7D79">
        <w:rPr>
          <w:rFonts w:ascii="Franklin Gothic Book" w:eastAsia="Times New Roman" w:hAnsi="Franklin Gothic Book" w:cs="Arial"/>
          <w:lang w:eastAsia="pl-PL"/>
        </w:rPr>
        <w:t>Części III SIWZ</w:t>
      </w:r>
      <w:r w:rsidR="00912AEA">
        <w:rPr>
          <w:rFonts w:ascii="Franklin Gothic Book" w:eastAsia="Times New Roman" w:hAnsi="Franklin Gothic Book" w:cs="Arial"/>
          <w:lang w:eastAsia="pl-PL"/>
        </w:rPr>
        <w:t>.</w:t>
      </w:r>
    </w:p>
    <w:p w14:paraId="2F14C51A" w14:textId="1EE7FD0E" w:rsidR="00C53F7D" w:rsidRPr="004C7D79"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 zakresie nieopisanym w niniejszej SIWZ, zapisy dotyczące postępowania lub oferty, stosuje </w:t>
      </w:r>
      <w:r w:rsidR="00330836" w:rsidRPr="004C7D79">
        <w:rPr>
          <w:rFonts w:ascii="Franklin Gothic Book" w:eastAsia="Times New Roman" w:hAnsi="Franklin Gothic Book" w:cs="Arial"/>
          <w:lang w:eastAsia="pl-PL"/>
        </w:rPr>
        <w:t>się odpowiednio do postępowania lub ofert złożonych na poszczególne Pakiety</w:t>
      </w:r>
      <w:r w:rsidR="00FB29F8">
        <w:rPr>
          <w:rFonts w:ascii="Franklin Gothic Book" w:eastAsia="Times New Roman" w:hAnsi="Franklin Gothic Book" w:cs="Arial"/>
          <w:lang w:eastAsia="pl-PL"/>
        </w:rPr>
        <w:t xml:space="preserve"> w </w:t>
      </w:r>
      <w:r w:rsidR="003C4DF2">
        <w:rPr>
          <w:rFonts w:ascii="Franklin Gothic Book" w:eastAsia="Times New Roman" w:hAnsi="Franklin Gothic Book" w:cs="Arial"/>
          <w:lang w:eastAsia="pl-PL"/>
        </w:rPr>
        <w:t>przypadku, gdy Postępowanie jest podzielone na Pakiety</w:t>
      </w:r>
      <w:r w:rsidR="00330836" w:rsidRPr="004C7D79">
        <w:rPr>
          <w:rFonts w:ascii="Franklin Gothic Book" w:eastAsia="Times New Roman" w:hAnsi="Franklin Gothic Book" w:cs="Arial"/>
          <w:lang w:eastAsia="pl-PL"/>
        </w:rPr>
        <w:t>.</w:t>
      </w:r>
    </w:p>
    <w:p w14:paraId="19CA8E0C"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4C7D79">
        <w:rPr>
          <w:rFonts w:ascii="Franklin Gothic Book" w:hAnsi="Franklin Gothic Book" w:cs="Arial"/>
          <w:b/>
        </w:rPr>
        <w:t>Rozdział III. NUMER POSTĘPOWANIA</w:t>
      </w:r>
    </w:p>
    <w:p w14:paraId="0AB82413" w14:textId="57EDAC82"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 xml:space="preserve">Postępowanie o udzielenie zamówienia, którego dotyczy niniejszy dokument oznaczone jest numerem </w:t>
      </w:r>
      <w:r w:rsidR="00C84630" w:rsidRPr="004C7D79">
        <w:rPr>
          <w:rFonts w:ascii="Franklin Gothic Book" w:hAnsi="Franklin Gothic Book" w:cs="Arial"/>
          <w:b/>
        </w:rPr>
        <w:t>N</w:t>
      </w:r>
      <w:r w:rsidRPr="004C7D79">
        <w:rPr>
          <w:rFonts w:ascii="Franklin Gothic Book" w:hAnsi="Franklin Gothic Book" w:cs="Arial"/>
          <w:b/>
        </w:rPr>
        <w:t>Z/PZP/</w:t>
      </w:r>
      <w:r w:rsidR="000D7789">
        <w:rPr>
          <w:rFonts w:ascii="Franklin Gothic Book" w:hAnsi="Franklin Gothic Book" w:cs="Arial"/>
          <w:b/>
        </w:rPr>
        <w:t>45</w:t>
      </w:r>
      <w:r w:rsidRPr="004C7D79">
        <w:rPr>
          <w:rFonts w:ascii="Franklin Gothic Book" w:hAnsi="Franklin Gothic Book" w:cs="Arial"/>
          <w:b/>
        </w:rPr>
        <w:t>/</w:t>
      </w:r>
      <w:r w:rsidR="00716A96" w:rsidRPr="004C7D79">
        <w:rPr>
          <w:rFonts w:ascii="Franklin Gothic Book" w:hAnsi="Franklin Gothic Book" w:cs="Arial"/>
          <w:b/>
        </w:rPr>
        <w:t>201</w:t>
      </w:r>
      <w:r w:rsidR="00993BDB">
        <w:rPr>
          <w:rFonts w:ascii="Franklin Gothic Book" w:hAnsi="Franklin Gothic Book" w:cs="Arial"/>
          <w:b/>
        </w:rPr>
        <w:t>9</w:t>
      </w:r>
      <w:r w:rsidRPr="004C7D79">
        <w:rPr>
          <w:rFonts w:ascii="Franklin Gothic Book" w:hAnsi="Franklin Gothic Book" w:cs="Arial"/>
        </w:rPr>
        <w:t>.</w:t>
      </w:r>
    </w:p>
    <w:p w14:paraId="554CABD7" w14:textId="77777777" w:rsidR="00A01D1D" w:rsidRPr="004C7D79"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4C7D79">
        <w:rPr>
          <w:rFonts w:ascii="Franklin Gothic Book" w:hAnsi="Franklin Gothic Book" w:cs="Arial"/>
        </w:rPr>
        <w:t>Wykonawcy we wszystkich kontaktach z Zamawiającym powinni powoływać się na powyższy numer.</w:t>
      </w:r>
    </w:p>
    <w:p w14:paraId="7969471F"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4C7D79">
        <w:rPr>
          <w:rFonts w:ascii="Franklin Gothic Book" w:hAnsi="Franklin Gothic Book" w:cs="Arial"/>
          <w:b/>
        </w:rPr>
        <w:t>Rozdział IV. OPIS PRZEDMIOTU ZAMÓWIENIA</w:t>
      </w:r>
    </w:p>
    <w:p w14:paraId="56DA5F4E" w14:textId="6761489F" w:rsidR="00A01D1D" w:rsidRPr="004C7D79" w:rsidRDefault="00A01D1D" w:rsidP="00A01D1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Przedmiot Zamówienia został zdefiniowany w punkcie 1.</w:t>
      </w:r>
      <w:r w:rsidR="009B3305" w:rsidRPr="004C7D79">
        <w:rPr>
          <w:rFonts w:ascii="Franklin Gothic Book" w:hAnsi="Franklin Gothic Book" w:cs="Arial"/>
          <w:lang w:eastAsia="ja-JP"/>
        </w:rPr>
        <w:t>7</w:t>
      </w:r>
      <w:r w:rsidRPr="004C7D79">
        <w:rPr>
          <w:rFonts w:ascii="Franklin Gothic Book" w:hAnsi="Franklin Gothic Book" w:cs="Arial"/>
          <w:lang w:eastAsia="ja-JP"/>
        </w:rPr>
        <w:t xml:space="preserve"> Części I SIWZ. </w:t>
      </w:r>
    </w:p>
    <w:p w14:paraId="66DD1E19" w14:textId="53FFD1D0" w:rsidR="008E0942" w:rsidRPr="004C7D79" w:rsidRDefault="00A01D1D" w:rsidP="001024CD">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Przedmiot Zamówienia </w:t>
      </w:r>
      <w:r w:rsidR="003C4DF2">
        <w:rPr>
          <w:rFonts w:ascii="Franklin Gothic Book" w:hAnsi="Franklin Gothic Book" w:cs="Arial"/>
          <w:lang w:eastAsia="ja-JP"/>
        </w:rPr>
        <w:t xml:space="preserve">to </w:t>
      </w:r>
      <w:r w:rsidR="001024CD" w:rsidRPr="001024CD">
        <w:rPr>
          <w:rFonts w:ascii="Franklin Gothic Book" w:hAnsi="Franklin Gothic Book" w:cs="Arial"/>
          <w:lang w:eastAsia="ja-JP"/>
        </w:rPr>
        <w:t>„Kompleksowa obsługa serwisowa maszyn i urządzeń w zakresie gospodarki smarowniczej w Enea Elektrownia Połaniec S. A.”</w:t>
      </w:r>
      <w:r w:rsidR="001024CD" w:rsidRPr="001024CD" w:rsidDel="001024CD">
        <w:rPr>
          <w:rFonts w:ascii="Franklin Gothic Book" w:hAnsi="Franklin Gothic Book" w:cs="Arial"/>
          <w:lang w:eastAsia="ja-JP"/>
        </w:rPr>
        <w:t xml:space="preserve"> </w:t>
      </w:r>
    </w:p>
    <w:p w14:paraId="707F868A" w14:textId="35F3EF09" w:rsidR="006C520E" w:rsidRPr="004C7D79" w:rsidRDefault="006C520E" w:rsidP="008E0942">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wykaz urządzeń, na których będą wykonywane Prace, podano w  Części II SIWZ</w:t>
      </w:r>
      <w:r w:rsidR="00B870D5" w:rsidRPr="004C7D79">
        <w:rPr>
          <w:rFonts w:ascii="Franklin Gothic Book" w:hAnsi="Franklin Gothic Book" w:cs="Arial"/>
          <w:lang w:eastAsia="ja-JP"/>
        </w:rPr>
        <w:t xml:space="preserve"> wraz z załącznikami.</w:t>
      </w:r>
    </w:p>
    <w:p w14:paraId="7E36D0F4" w14:textId="4060A26D" w:rsidR="00A01D1D" w:rsidRPr="004C7D79" w:rsidRDefault="00A01D1D" w:rsidP="008B6DC9">
      <w:pPr>
        <w:pStyle w:val="Akapitzlist"/>
        <w:numPr>
          <w:ilvl w:val="1"/>
          <w:numId w:val="2"/>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Szczegółowy zakres Przedmiotu Zamówienia oraz warunki jego wykonania zostały określone w</w:t>
      </w:r>
      <w:r w:rsidR="008E0942" w:rsidRPr="004C7D79">
        <w:rPr>
          <w:rFonts w:ascii="Franklin Gothic Book" w:hAnsi="Franklin Gothic Book" w:cs="Arial"/>
          <w:lang w:eastAsia="ja-JP"/>
        </w:rPr>
        <w:t> </w:t>
      </w:r>
      <w:r w:rsidR="00C84630" w:rsidRPr="004C7D79">
        <w:rPr>
          <w:rFonts w:ascii="Franklin Gothic Book" w:hAnsi="Franklin Gothic Book" w:cs="Arial"/>
          <w:lang w:eastAsia="ja-JP"/>
        </w:rPr>
        <w:t>Części II</w:t>
      </w:r>
      <w:r w:rsidR="008B6DC9" w:rsidRPr="004C7D79">
        <w:rPr>
          <w:rFonts w:ascii="Franklin Gothic Book" w:hAnsi="Franklin Gothic Book" w:cs="Arial"/>
          <w:lang w:eastAsia="ja-JP"/>
        </w:rPr>
        <w:t xml:space="preserve"> </w:t>
      </w:r>
      <w:r w:rsidR="00C84630" w:rsidRPr="004C7D79">
        <w:rPr>
          <w:rFonts w:ascii="Franklin Gothic Book" w:hAnsi="Franklin Gothic Book" w:cs="Arial"/>
          <w:lang w:eastAsia="ja-JP"/>
        </w:rPr>
        <w:t>SIWZ</w:t>
      </w:r>
      <w:r w:rsidR="00AB1D6D">
        <w:rPr>
          <w:rFonts w:ascii="Franklin Gothic Book" w:hAnsi="Franklin Gothic Book" w:cs="Arial"/>
          <w:lang w:eastAsia="ja-JP"/>
        </w:rPr>
        <w:t xml:space="preserve"> </w:t>
      </w:r>
      <w:r w:rsidR="00FD1908">
        <w:rPr>
          <w:rFonts w:ascii="Franklin Gothic Book" w:hAnsi="Franklin Gothic Book" w:cs="Arial"/>
          <w:lang w:eastAsia="ja-JP"/>
        </w:rPr>
        <w:t>wraz z załącznikami.</w:t>
      </w:r>
    </w:p>
    <w:p w14:paraId="4DE08A0C" w14:textId="012B4366" w:rsidR="00803AC3" w:rsidRPr="004C7D79"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4C7D79">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Pr>
          <w:rFonts w:ascii="Franklin Gothic Book" w:hAnsi="Franklin Gothic Book" w:cs="Arial"/>
          <w:lang w:eastAsia="ja-JP"/>
        </w:rPr>
        <w:t>a</w:t>
      </w:r>
      <w:r w:rsidRPr="004C7D79">
        <w:rPr>
          <w:rFonts w:ascii="Franklin Gothic Book" w:hAnsi="Franklin Gothic Book" w:cs="Arial"/>
          <w:lang w:eastAsia="ja-JP"/>
        </w:rPr>
        <w:t xml:space="preserve"> określa część III SIWZ</w:t>
      </w:r>
      <w:r w:rsidR="006C520E" w:rsidRPr="004C7D79">
        <w:rPr>
          <w:rFonts w:ascii="Franklin Gothic Book" w:hAnsi="Franklin Gothic Book" w:cs="Arial"/>
          <w:lang w:eastAsia="ja-JP"/>
        </w:rPr>
        <w:t>.</w:t>
      </w:r>
    </w:p>
    <w:p w14:paraId="4F8F56BE" w14:textId="2EB8539B" w:rsidR="003A79C2" w:rsidRPr="004C7D79"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4C7D79">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4C7D79">
        <w:rPr>
          <w:rFonts w:ascii="Franklin Gothic Book" w:hAnsi="Franklin Gothic Book" w:cs="Arial"/>
          <w:lang w:eastAsia="ja-JP"/>
        </w:rPr>
        <w:t> </w:t>
      </w:r>
      <w:r w:rsidRPr="004C7D79">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1821098F" w:rsidR="00A01D1D" w:rsidRPr="004C7D79"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4C7D79">
        <w:rPr>
          <w:rFonts w:ascii="Franklin Gothic Book" w:eastAsia="Calibri" w:hAnsi="Franklin Gothic Book"/>
          <w:b w:val="0"/>
          <w:sz w:val="22"/>
          <w:szCs w:val="22"/>
          <w:lang w:eastAsia="ja-JP"/>
        </w:rPr>
        <w:t xml:space="preserve">W ramach przedmiotowego postępowania Zamawiający </w:t>
      </w:r>
      <w:r w:rsidRPr="00C07D6E">
        <w:rPr>
          <w:rFonts w:ascii="Franklin Gothic Book" w:eastAsia="Calibri" w:hAnsi="Franklin Gothic Book"/>
          <w:b w:val="0"/>
          <w:strike/>
          <w:sz w:val="22"/>
          <w:szCs w:val="22"/>
          <w:lang w:eastAsia="ja-JP"/>
        </w:rPr>
        <w:t>przewidział</w:t>
      </w:r>
      <w:r w:rsidR="004820DD" w:rsidRPr="009D5562">
        <w:rPr>
          <w:rFonts w:ascii="Franklin Gothic Book" w:eastAsia="Calibri" w:hAnsi="Franklin Gothic Book"/>
          <w:b w:val="0"/>
          <w:strike/>
          <w:sz w:val="22"/>
          <w:szCs w:val="22"/>
          <w:lang w:eastAsia="ja-JP"/>
        </w:rPr>
        <w:t>/</w:t>
      </w:r>
      <w:r w:rsidR="004820DD" w:rsidRPr="00C07D6E">
        <w:rPr>
          <w:rFonts w:ascii="Franklin Gothic Book" w:eastAsia="Calibri" w:hAnsi="Franklin Gothic Book"/>
          <w:b w:val="0"/>
          <w:sz w:val="22"/>
          <w:szCs w:val="22"/>
          <w:lang w:eastAsia="ja-JP"/>
        </w:rPr>
        <w:t>nie przewidział</w:t>
      </w:r>
      <w:r w:rsidR="00C84630" w:rsidRPr="004C7D79">
        <w:rPr>
          <w:rFonts w:ascii="Franklin Gothic Book" w:eastAsia="Calibri" w:hAnsi="Franklin Gothic Book"/>
          <w:b w:val="0"/>
          <w:sz w:val="22"/>
          <w:szCs w:val="22"/>
          <w:lang w:eastAsia="ja-JP"/>
        </w:rPr>
        <w:t xml:space="preserve"> praw</w:t>
      </w:r>
      <w:r w:rsidR="001024CD">
        <w:rPr>
          <w:rFonts w:ascii="Franklin Gothic Book" w:eastAsia="Calibri" w:hAnsi="Franklin Gothic Book"/>
          <w:b w:val="0"/>
          <w:sz w:val="22"/>
          <w:szCs w:val="22"/>
          <w:lang w:eastAsia="ja-JP"/>
        </w:rPr>
        <w:t>a</w:t>
      </w:r>
      <w:r w:rsidR="00624790" w:rsidRPr="004C7D79">
        <w:rPr>
          <w:rFonts w:ascii="Franklin Gothic Book" w:eastAsia="Calibri" w:hAnsi="Franklin Gothic Book"/>
          <w:b w:val="0"/>
          <w:sz w:val="22"/>
          <w:szCs w:val="22"/>
          <w:lang w:eastAsia="ja-JP"/>
        </w:rPr>
        <w:t xml:space="preserve"> opcji</w:t>
      </w:r>
      <w:r w:rsidR="00C84630" w:rsidRPr="004C7D79">
        <w:rPr>
          <w:rFonts w:ascii="Franklin Gothic Book" w:hAnsi="Franklin Gothic Book"/>
          <w:b w:val="0"/>
          <w:sz w:val="22"/>
          <w:szCs w:val="22"/>
        </w:rPr>
        <w:t>, którego zakres został określony w Części II SIWZ</w:t>
      </w:r>
      <w:r w:rsidR="006C1076" w:rsidRPr="004C7D79">
        <w:rPr>
          <w:rFonts w:ascii="Franklin Gothic Book" w:hAnsi="Franklin Gothic Book"/>
          <w:lang w:eastAsia="ja-JP"/>
        </w:rPr>
        <w:t>.</w:t>
      </w:r>
    </w:p>
    <w:p w14:paraId="2BFCDAB5" w14:textId="77777777" w:rsidR="00A01D1D" w:rsidRPr="004C7D79"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 xml:space="preserve">Rozdział V. </w:t>
      </w:r>
      <w:r w:rsidRPr="004C7D79">
        <w:rPr>
          <w:rFonts w:ascii="Franklin Gothic Book" w:eastAsia="Times New Roman" w:hAnsi="Franklin Gothic Book" w:cs="Arial"/>
          <w:b/>
          <w:kern w:val="28"/>
          <w:lang w:eastAsia="pl-PL"/>
        </w:rPr>
        <w:t>SKŁADANIE OFERT CZĘŚCIOWYCH I WARIANTOWYCH</w:t>
      </w:r>
    </w:p>
    <w:p w14:paraId="1E5F15F1" w14:textId="41997A7C" w:rsidR="00A01D1D" w:rsidRPr="004C7D79" w:rsidRDefault="00A01D1D" w:rsidP="00991942">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Zamawiający</w:t>
      </w:r>
      <w:r w:rsidR="003676CF" w:rsidRPr="004C7D79">
        <w:rPr>
          <w:rFonts w:ascii="Franklin Gothic Book" w:hAnsi="Franklin Gothic Book" w:cs="Arial"/>
          <w:lang w:eastAsia="ja-JP"/>
        </w:rPr>
        <w:t xml:space="preserve"> </w:t>
      </w:r>
      <w:r w:rsidR="00AA2375" w:rsidRPr="00AB207E">
        <w:rPr>
          <w:rFonts w:ascii="Franklin Gothic Book" w:hAnsi="Franklin Gothic Book" w:cs="Arial"/>
          <w:strike/>
          <w:lang w:eastAsia="ja-JP"/>
        </w:rPr>
        <w:t>dopuszcza</w:t>
      </w:r>
      <w:r w:rsidR="00AA2375" w:rsidRPr="004C7D79">
        <w:rPr>
          <w:rFonts w:ascii="Franklin Gothic Book" w:hAnsi="Franklin Gothic Book" w:cs="Arial"/>
          <w:lang w:eastAsia="ja-JP"/>
        </w:rPr>
        <w:t>/</w:t>
      </w:r>
      <w:r w:rsidR="00AA2375" w:rsidRPr="00AB207E">
        <w:rPr>
          <w:rFonts w:ascii="Franklin Gothic Book" w:hAnsi="Franklin Gothic Book" w:cs="Arial"/>
          <w:lang w:eastAsia="ja-JP"/>
        </w:rPr>
        <w:t>nie dopuszcza</w:t>
      </w:r>
      <w:r w:rsidR="00AA2375" w:rsidRPr="004C7D79">
        <w:rPr>
          <w:rFonts w:ascii="Franklin Gothic Book" w:hAnsi="Franklin Gothic Book" w:cs="Arial"/>
          <w:lang w:eastAsia="ja-JP"/>
        </w:rPr>
        <w:t xml:space="preserve"> </w:t>
      </w:r>
      <w:r w:rsidRPr="004C7D79">
        <w:rPr>
          <w:rFonts w:ascii="Franklin Gothic Book" w:hAnsi="Franklin Gothic Book" w:cs="Arial"/>
          <w:lang w:eastAsia="ja-JP"/>
        </w:rPr>
        <w:t>składani</w:t>
      </w:r>
      <w:r w:rsidR="00C84630" w:rsidRPr="004C7D79">
        <w:rPr>
          <w:rFonts w:ascii="Franklin Gothic Book" w:hAnsi="Franklin Gothic Book" w:cs="Arial"/>
          <w:lang w:eastAsia="ja-JP"/>
        </w:rPr>
        <w:t>e</w:t>
      </w:r>
      <w:r w:rsidRPr="004C7D79">
        <w:rPr>
          <w:rFonts w:ascii="Franklin Gothic Book" w:hAnsi="Franklin Gothic Book" w:cs="Arial"/>
          <w:lang w:eastAsia="ja-JP"/>
        </w:rPr>
        <w:t xml:space="preserve"> Ofert częściowych</w:t>
      </w:r>
      <w:r w:rsidR="00AA2375" w:rsidRPr="004C7D79">
        <w:rPr>
          <w:rFonts w:ascii="Franklin Gothic Book" w:hAnsi="Franklin Gothic Book" w:cs="Arial"/>
          <w:lang w:eastAsia="ja-JP"/>
        </w:rPr>
        <w:t>.</w:t>
      </w:r>
    </w:p>
    <w:p w14:paraId="385B4758" w14:textId="77777777" w:rsidR="00A01D1D" w:rsidRPr="004C7D79" w:rsidRDefault="00A01D1D" w:rsidP="00A01D1D">
      <w:pPr>
        <w:pStyle w:val="Akapitzlist"/>
        <w:numPr>
          <w:ilvl w:val="1"/>
          <w:numId w:val="3"/>
        </w:numPr>
        <w:spacing w:line="240" w:lineRule="auto"/>
        <w:jc w:val="both"/>
        <w:rPr>
          <w:rFonts w:ascii="Franklin Gothic Book" w:hAnsi="Franklin Gothic Book" w:cs="Arial"/>
          <w:lang w:eastAsia="ja-JP"/>
        </w:rPr>
      </w:pPr>
      <w:r w:rsidRPr="004C7D79">
        <w:rPr>
          <w:rFonts w:ascii="Franklin Gothic Book" w:hAnsi="Franklin Gothic Book" w:cs="Arial"/>
          <w:lang w:eastAsia="ja-JP"/>
        </w:rPr>
        <w:t xml:space="preserve">Zamawiający </w:t>
      </w:r>
      <w:r w:rsidR="004820DD" w:rsidRPr="004C7D79">
        <w:rPr>
          <w:rFonts w:ascii="Franklin Gothic Book" w:hAnsi="Franklin Gothic Book" w:cs="Arial"/>
          <w:dstrike/>
          <w:lang w:eastAsia="ja-JP"/>
        </w:rPr>
        <w:t>dopuszcza</w:t>
      </w:r>
      <w:r w:rsidR="004820DD" w:rsidRPr="004C7D79">
        <w:rPr>
          <w:rFonts w:ascii="Franklin Gothic Book" w:hAnsi="Franklin Gothic Book" w:cs="Arial"/>
          <w:lang w:eastAsia="ja-JP"/>
        </w:rPr>
        <w:t>/</w:t>
      </w:r>
      <w:r w:rsidRPr="004C7D79">
        <w:rPr>
          <w:rFonts w:ascii="Franklin Gothic Book" w:hAnsi="Franklin Gothic Book" w:cs="Arial"/>
          <w:lang w:eastAsia="ja-JP"/>
        </w:rPr>
        <w:t>nie dopuszcza składania Ofert wariantowych.</w:t>
      </w:r>
    </w:p>
    <w:p w14:paraId="20CCC24D"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 REALIZACJA PRZEDMIOTU ZAMÓWIENIA</w:t>
      </w:r>
    </w:p>
    <w:p w14:paraId="6A46DAD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lastRenderedPageBreak/>
        <w:t>Miejsce realizacji zamówienia: Enea Elektrownia Połaniec Spółka Akcyjna, Zawada 26, 28-230 Połaniec, Polska.</w:t>
      </w:r>
    </w:p>
    <w:p w14:paraId="3B454B68" w14:textId="2F00C263"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Termin obowiązywania um</w:t>
      </w:r>
      <w:r w:rsidR="00F8057B">
        <w:rPr>
          <w:rFonts w:ascii="Franklin Gothic Book" w:hAnsi="Franklin Gothic Book" w:cs="Arial"/>
        </w:rPr>
        <w:t>owy</w:t>
      </w:r>
      <w:r w:rsidRPr="004C7D79">
        <w:rPr>
          <w:rFonts w:ascii="Franklin Gothic Book" w:hAnsi="Franklin Gothic Book" w:cs="Arial"/>
        </w:rPr>
        <w:t xml:space="preserve">: </w:t>
      </w:r>
    </w:p>
    <w:p w14:paraId="6C6AB98F" w14:textId="46786321"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od </w:t>
      </w:r>
      <w:r w:rsidR="003C4DF2">
        <w:rPr>
          <w:rFonts w:ascii="Franklin Gothic Book" w:hAnsi="Franklin Gothic Book" w:cs="Arial"/>
          <w:color w:val="000000" w:themeColor="text1"/>
        </w:rPr>
        <w:t>01.0</w:t>
      </w:r>
      <w:r w:rsidR="000E4EEE">
        <w:rPr>
          <w:rFonts w:ascii="Franklin Gothic Book" w:hAnsi="Franklin Gothic Book" w:cs="Arial"/>
          <w:color w:val="000000" w:themeColor="text1"/>
        </w:rPr>
        <w:t>4</w:t>
      </w:r>
      <w:r w:rsidR="003C4DF2">
        <w:rPr>
          <w:rFonts w:ascii="Franklin Gothic Book" w:hAnsi="Franklin Gothic Book" w:cs="Arial"/>
          <w:color w:val="000000" w:themeColor="text1"/>
        </w:rPr>
        <w:t>.2020 r</w:t>
      </w:r>
      <w:r w:rsidR="00617568" w:rsidRPr="004C7D79">
        <w:rPr>
          <w:rFonts w:ascii="Franklin Gothic Book" w:hAnsi="Franklin Gothic Book" w:cs="Arial"/>
          <w:color w:val="000000" w:themeColor="text1"/>
        </w:rPr>
        <w:t>.</w:t>
      </w:r>
    </w:p>
    <w:p w14:paraId="004C6EC1" w14:textId="721E9128" w:rsidR="00ED5437" w:rsidRPr="004C7D79"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4C7D79">
        <w:rPr>
          <w:rFonts w:ascii="Franklin Gothic Book" w:hAnsi="Franklin Gothic Book" w:cs="Arial"/>
          <w:color w:val="000000" w:themeColor="text1"/>
        </w:rPr>
        <w:t xml:space="preserve">do </w:t>
      </w:r>
      <w:r w:rsidR="003C4DF2">
        <w:rPr>
          <w:rFonts w:ascii="Franklin Gothic Book" w:hAnsi="Franklin Gothic Book" w:cs="Arial"/>
          <w:color w:val="000000" w:themeColor="text1"/>
        </w:rPr>
        <w:t>31</w:t>
      </w:r>
      <w:r w:rsidR="001534BE" w:rsidRPr="004C7D79">
        <w:rPr>
          <w:rFonts w:ascii="Franklin Gothic Book" w:hAnsi="Franklin Gothic Book" w:cs="Arial"/>
          <w:color w:val="000000" w:themeColor="text1"/>
        </w:rPr>
        <w:t>.</w:t>
      </w:r>
      <w:r w:rsidR="00974D6B">
        <w:rPr>
          <w:rFonts w:ascii="Franklin Gothic Book" w:hAnsi="Franklin Gothic Book" w:cs="Arial"/>
          <w:color w:val="000000" w:themeColor="text1"/>
        </w:rPr>
        <w:t>0</w:t>
      </w:r>
      <w:r w:rsidR="000E4EEE">
        <w:rPr>
          <w:rFonts w:ascii="Franklin Gothic Book" w:hAnsi="Franklin Gothic Book" w:cs="Arial"/>
          <w:color w:val="000000" w:themeColor="text1"/>
        </w:rPr>
        <w:t>3</w:t>
      </w:r>
      <w:r w:rsidR="001534BE" w:rsidRPr="004C7D79">
        <w:rPr>
          <w:rFonts w:ascii="Franklin Gothic Book" w:hAnsi="Franklin Gothic Book" w:cs="Arial"/>
          <w:color w:val="000000" w:themeColor="text1"/>
        </w:rPr>
        <w:t>.20</w:t>
      </w:r>
      <w:r w:rsidR="00974D6B">
        <w:rPr>
          <w:rFonts w:ascii="Franklin Gothic Book" w:hAnsi="Franklin Gothic Book" w:cs="Arial"/>
          <w:color w:val="000000" w:themeColor="text1"/>
        </w:rPr>
        <w:t>2</w:t>
      </w:r>
      <w:r w:rsidR="00D74EF6">
        <w:rPr>
          <w:rFonts w:ascii="Franklin Gothic Book" w:hAnsi="Franklin Gothic Book" w:cs="Arial"/>
          <w:color w:val="000000" w:themeColor="text1"/>
        </w:rPr>
        <w:t>1</w:t>
      </w:r>
      <w:r w:rsidR="00617568" w:rsidRPr="004C7D79">
        <w:rPr>
          <w:rFonts w:ascii="Franklin Gothic Book" w:hAnsi="Franklin Gothic Book" w:cs="Arial"/>
          <w:color w:val="000000" w:themeColor="text1"/>
        </w:rPr>
        <w:t xml:space="preserve"> r.</w:t>
      </w:r>
      <w:r w:rsidR="00382C62">
        <w:rPr>
          <w:rFonts w:ascii="Franklin Gothic Book" w:hAnsi="Franklin Gothic Book" w:cs="Arial"/>
          <w:color w:val="000000" w:themeColor="text1"/>
        </w:rPr>
        <w:t xml:space="preserve">, z zastrzeżeniem </w:t>
      </w:r>
      <w:r w:rsidR="00A42A21">
        <w:rPr>
          <w:rFonts w:ascii="Franklin Gothic Book" w:hAnsi="Franklin Gothic Book" w:cs="Arial"/>
          <w:color w:val="000000" w:themeColor="text1"/>
        </w:rPr>
        <w:t xml:space="preserve">postanowień ustalonych na podstawie </w:t>
      </w:r>
      <w:r w:rsidR="00382C62">
        <w:rPr>
          <w:rFonts w:ascii="Franklin Gothic Book" w:hAnsi="Franklin Gothic Book" w:cs="Arial"/>
          <w:color w:val="000000" w:themeColor="text1"/>
        </w:rPr>
        <w:t>Części III SIWZ.</w:t>
      </w:r>
    </w:p>
    <w:p w14:paraId="0F419A50" w14:textId="0CAC7C21" w:rsidR="00A01D1D" w:rsidRPr="004C7D79" w:rsidRDefault="00A01D1D" w:rsidP="004D3A5D">
      <w:pPr>
        <w:pStyle w:val="Akapitzlist"/>
        <w:numPr>
          <w:ilvl w:val="1"/>
          <w:numId w:val="3"/>
        </w:numPr>
        <w:spacing w:line="240" w:lineRule="auto"/>
        <w:jc w:val="both"/>
        <w:rPr>
          <w:rFonts w:ascii="Franklin Gothic Book" w:hAnsi="Franklin Gothic Book"/>
        </w:rPr>
      </w:pPr>
      <w:r w:rsidRPr="004C7D79">
        <w:rPr>
          <w:rFonts w:ascii="Franklin Gothic Book" w:hAnsi="Franklin Gothic Book" w:cs="Arial"/>
        </w:rPr>
        <w:t xml:space="preserve">Przedmiot zamówienia będzie realizowany na podstawie </w:t>
      </w:r>
      <w:r w:rsidR="004D3A5D" w:rsidRPr="004C7D79">
        <w:rPr>
          <w:rFonts w:ascii="Franklin Gothic Book" w:hAnsi="Franklin Gothic Book" w:cs="Arial"/>
        </w:rPr>
        <w:t>Części II SIWZ</w:t>
      </w:r>
      <w:r w:rsidR="00F8057B">
        <w:rPr>
          <w:rFonts w:ascii="Franklin Gothic Book" w:hAnsi="Franklin Gothic Book" w:cs="Arial"/>
        </w:rPr>
        <w:t xml:space="preserve"> </w:t>
      </w:r>
      <w:r w:rsidRPr="004C7D79">
        <w:rPr>
          <w:rFonts w:ascii="Franklin Gothic Book" w:hAnsi="Franklin Gothic Book" w:cs="Arial"/>
        </w:rPr>
        <w:t xml:space="preserve">pt. ZAKRES RZECZOWY I TECHNICZNY. </w:t>
      </w:r>
    </w:p>
    <w:p w14:paraId="62C9AB61" w14:textId="078DC6C1" w:rsidR="00A01D1D" w:rsidRPr="00430C15"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 xml:space="preserve">Umowa na wykonanie przedmiotu zamówienia (wg wzoru stanowiącego </w:t>
      </w:r>
      <w:r w:rsidR="004D3A5D" w:rsidRPr="004C7D79">
        <w:rPr>
          <w:rFonts w:ascii="Franklin Gothic Book" w:hAnsi="Franklin Gothic Book" w:cs="Arial"/>
        </w:rPr>
        <w:t>Część III SIWZ, Część III SIWZ</w:t>
      </w:r>
      <w:r w:rsidR="003676CF" w:rsidRPr="008363B6">
        <w:rPr>
          <w:rFonts w:ascii="Franklin Gothic Book" w:hAnsi="Franklin Gothic Book" w:cs="Arial"/>
        </w:rPr>
        <w:t>.</w:t>
      </w:r>
    </w:p>
    <w:p w14:paraId="6DC098E9" w14:textId="6BA799CF"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cs="Arial"/>
        </w:rPr>
        <w:t xml:space="preserve"> </w:t>
      </w:r>
      <w:r w:rsidR="004D3A5D" w:rsidRPr="004C7D79">
        <w:rPr>
          <w:rFonts w:ascii="Franklin Gothic Book" w:hAnsi="Franklin Gothic Book" w:cs="Arial"/>
        </w:rPr>
        <w:t>Część III</w:t>
      </w:r>
      <w:r w:rsidR="008C5CD8">
        <w:rPr>
          <w:rFonts w:ascii="Franklin Gothic Book" w:hAnsi="Franklin Gothic Book" w:cs="Arial"/>
        </w:rPr>
        <w:t xml:space="preserve">  </w:t>
      </w:r>
      <w:r w:rsidR="004D3A5D" w:rsidRPr="004C7D79">
        <w:rPr>
          <w:rFonts w:ascii="Franklin Gothic Book" w:hAnsi="Franklin Gothic Book" w:cs="Arial"/>
        </w:rPr>
        <w:t>SIWZ</w:t>
      </w:r>
      <w:r w:rsidR="004D3A5D" w:rsidRPr="004C7D79">
        <w:rPr>
          <w:rFonts w:ascii="Franklin Gothic Book" w:hAnsi="Franklin Gothic Book"/>
        </w:rPr>
        <w:t xml:space="preserve"> </w:t>
      </w:r>
      <w:r w:rsidRPr="004C7D79">
        <w:rPr>
          <w:rFonts w:ascii="Franklin Gothic Book" w:hAnsi="Franklin Gothic Book" w:cs="Arial"/>
        </w:rPr>
        <w:t>zostan</w:t>
      </w:r>
      <w:r w:rsidR="008C5CD8">
        <w:rPr>
          <w:rFonts w:ascii="Franklin Gothic Book" w:hAnsi="Franklin Gothic Book" w:cs="Arial"/>
        </w:rPr>
        <w:t>ie</w:t>
      </w:r>
      <w:r w:rsidRPr="004C7D79">
        <w:rPr>
          <w:rFonts w:ascii="Franklin Gothic Book" w:hAnsi="Franklin Gothic Book" w:cs="Arial"/>
        </w:rPr>
        <w:t xml:space="preserve"> przedstawion</w:t>
      </w:r>
      <w:r w:rsidR="008C5CD8">
        <w:rPr>
          <w:rFonts w:ascii="Franklin Gothic Book" w:hAnsi="Franklin Gothic Book" w:cs="Arial"/>
        </w:rPr>
        <w:t>a</w:t>
      </w:r>
      <w:r w:rsidRPr="004C7D79">
        <w:rPr>
          <w:rFonts w:ascii="Franklin Gothic Book" w:hAnsi="Franklin Gothic Book" w:cs="Arial"/>
        </w:rPr>
        <w:t xml:space="preserve"> Wykonawcy</w:t>
      </w:r>
      <w:r w:rsidR="00891326" w:rsidRPr="004C7D79">
        <w:rPr>
          <w:rFonts w:ascii="Franklin Gothic Book" w:hAnsi="Franklin Gothic Book" w:cs="Arial"/>
        </w:rPr>
        <w:t>/om</w:t>
      </w:r>
      <w:r w:rsidRPr="004C7D79">
        <w:rPr>
          <w:rFonts w:ascii="Franklin Gothic Book" w:hAnsi="Franklin Gothic Book" w:cs="Arial"/>
        </w:rPr>
        <w:t xml:space="preserve"> do podpisania.</w:t>
      </w:r>
    </w:p>
    <w:p w14:paraId="10B70B8C" w14:textId="6DDAC0C9" w:rsidR="00A01D1D" w:rsidRPr="004C7D79" w:rsidRDefault="00A01D1D" w:rsidP="00A01D1D">
      <w:pPr>
        <w:pStyle w:val="Akapitzlist"/>
        <w:numPr>
          <w:ilvl w:val="1"/>
          <w:numId w:val="3"/>
        </w:numPr>
        <w:spacing w:line="240" w:lineRule="auto"/>
        <w:jc w:val="both"/>
        <w:rPr>
          <w:rFonts w:ascii="Franklin Gothic Book" w:hAnsi="Franklin Gothic Book" w:cs="Arial"/>
          <w:b/>
          <w:lang w:eastAsia="ja-JP"/>
        </w:rPr>
      </w:pPr>
      <w:r w:rsidRPr="004C7D79">
        <w:rPr>
          <w:rFonts w:ascii="Franklin Gothic Book" w:hAnsi="Franklin Gothic Book"/>
        </w:rPr>
        <w:t xml:space="preserve">Zamawiający </w:t>
      </w:r>
      <w:r w:rsidR="004820DD" w:rsidRPr="004C7D79">
        <w:rPr>
          <w:rFonts w:ascii="Franklin Gothic Book" w:hAnsi="Franklin Gothic Book"/>
          <w:dstrike/>
        </w:rPr>
        <w:t>przewiduje</w:t>
      </w:r>
      <w:r w:rsidR="004820DD" w:rsidRPr="004C7D79">
        <w:rPr>
          <w:rFonts w:ascii="Franklin Gothic Book" w:hAnsi="Franklin Gothic Book"/>
        </w:rPr>
        <w:t>/</w:t>
      </w:r>
      <w:r w:rsidRPr="004C7D79">
        <w:rPr>
          <w:rFonts w:ascii="Franklin Gothic Book" w:hAnsi="Franklin Gothic Book"/>
        </w:rPr>
        <w:t>nie przewiduje możliwości udzielenia zamówień, o których mowa w</w:t>
      </w:r>
      <w:r w:rsidR="00891326" w:rsidRPr="004C7D79">
        <w:rPr>
          <w:rFonts w:ascii="Franklin Gothic Book" w:hAnsi="Franklin Gothic Book"/>
        </w:rPr>
        <w:t> </w:t>
      </w:r>
      <w:r w:rsidRPr="004C7D79">
        <w:rPr>
          <w:rFonts w:ascii="Franklin Gothic Book" w:hAnsi="Franklin Gothic Book"/>
        </w:rPr>
        <w:t>art. 67 ust. 1 pkt 6</w:t>
      </w:r>
      <w:r w:rsidR="008008F0" w:rsidRPr="004C7D79">
        <w:rPr>
          <w:rFonts w:ascii="Franklin Gothic Book" w:hAnsi="Franklin Gothic Book"/>
        </w:rPr>
        <w:t xml:space="preserve"> lub </w:t>
      </w:r>
      <w:r w:rsidRPr="004C7D79">
        <w:rPr>
          <w:rFonts w:ascii="Franklin Gothic Book" w:hAnsi="Franklin Gothic Book"/>
        </w:rPr>
        <w:t xml:space="preserve">7 </w:t>
      </w:r>
      <w:r w:rsidR="008008F0" w:rsidRPr="004C7D79">
        <w:rPr>
          <w:rFonts w:ascii="Franklin Gothic Book" w:hAnsi="Franklin Gothic Book"/>
        </w:rPr>
        <w:t xml:space="preserve">oraz art. 134 ust. 6 </w:t>
      </w:r>
      <w:r w:rsidRPr="004C7D79">
        <w:rPr>
          <w:rFonts w:ascii="Franklin Gothic Book" w:hAnsi="Franklin Gothic Book"/>
        </w:rPr>
        <w:t>Ustawy</w:t>
      </w:r>
      <w:r w:rsidRPr="004C7D79">
        <w:rPr>
          <w:rFonts w:ascii="Franklin Gothic Book" w:hAnsi="Franklin Gothic Book" w:cs="Arial"/>
        </w:rPr>
        <w:t>.</w:t>
      </w:r>
    </w:p>
    <w:p w14:paraId="5942B8B9"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 OPIS WARUNKÓW UDZIAŁU W POSTĘPOWANIU ORAZ OPIS SPOSOBU DOKONYWANIA OCENY SPEŁNIENIA TYCH WARUNKÓW</w:t>
      </w:r>
    </w:p>
    <w:p w14:paraId="6FB57A41"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O udzielenie zamówienia mogą ubiegać się Wykonawcy, którzy: </w:t>
      </w:r>
    </w:p>
    <w:p w14:paraId="202002C8" w14:textId="13396791" w:rsidR="00A01D1D" w:rsidRPr="004C7D79"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4C7D79">
        <w:rPr>
          <w:rFonts w:ascii="Franklin Gothic Book" w:hAnsi="Franklin Gothic Book" w:cs="Arial"/>
        </w:rPr>
        <w:t>nie podlegają wykluczeniu na podstawie art. 24 ust. 1 pkt. 12-23 Ustawy oraz art. 24 ust. 5 pkt 1</w:t>
      </w:r>
      <w:r w:rsidR="00266838" w:rsidRPr="004C7D79">
        <w:rPr>
          <w:rFonts w:ascii="Franklin Gothic Book" w:hAnsi="Franklin Gothic Book" w:cs="Arial"/>
        </w:rPr>
        <w:t xml:space="preserve"> </w:t>
      </w:r>
      <w:r w:rsidRPr="004C7D79">
        <w:rPr>
          <w:rFonts w:ascii="Franklin Gothic Book" w:hAnsi="Franklin Gothic Book" w:cs="Arial"/>
        </w:rPr>
        <w:t>i 8 Ustawy.</w:t>
      </w:r>
    </w:p>
    <w:p w14:paraId="07176D2E" w14:textId="7B6349F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spełniają warunki udziału w postępowaniu</w:t>
      </w:r>
      <w:r w:rsidR="00F8650C" w:rsidRPr="004C7D79">
        <w:rPr>
          <w:rFonts w:ascii="Franklin Gothic Book" w:hAnsi="Franklin Gothic Book" w:cs="Arial"/>
        </w:rPr>
        <w:t xml:space="preserve"> w zakresie</w:t>
      </w:r>
    </w:p>
    <w:p w14:paraId="510BC5F0" w14:textId="3250C474" w:rsidR="00C752C8" w:rsidRPr="00C07D6E" w:rsidRDefault="00C752C8" w:rsidP="00AB207E">
      <w:pPr>
        <w:pStyle w:val="Akapitzlist"/>
        <w:numPr>
          <w:ilvl w:val="3"/>
          <w:numId w:val="3"/>
        </w:numPr>
        <w:jc w:val="both"/>
        <w:rPr>
          <w:rFonts w:ascii="Franklin Gothic Book" w:hAnsi="Franklin Gothic Book" w:cs="Arial"/>
          <w:lang w:eastAsia="ja-JP"/>
        </w:rPr>
      </w:pPr>
      <w:r w:rsidRPr="004C7D79">
        <w:rPr>
          <w:rFonts w:ascii="Franklin Gothic Book" w:hAnsi="Franklin Gothic Book" w:cs="Arial"/>
          <w:lang w:eastAsia="ja-JP"/>
        </w:rPr>
        <w:t>sytuacji ekonomicznej lub finansowej</w:t>
      </w:r>
      <w:r w:rsidR="00F8057B">
        <w:rPr>
          <w:rFonts w:ascii="Franklin Gothic Book" w:hAnsi="Franklin Gothic Book" w:cs="Arial"/>
          <w:lang w:eastAsia="ja-JP"/>
        </w:rPr>
        <w:t xml:space="preserve"> - </w:t>
      </w:r>
      <w:r w:rsidRPr="00AB207E">
        <w:rPr>
          <w:rFonts w:ascii="Franklin Gothic Book" w:hAnsi="Franklin Gothic Book" w:cs="Arial"/>
          <w:lang w:eastAsia="ja-JP"/>
        </w:rPr>
        <w:t xml:space="preserve">Wykonawca spełni warunek jeżeli wykaże, że dla </w:t>
      </w:r>
      <w:r w:rsidRPr="00C07D6E">
        <w:rPr>
          <w:rFonts w:ascii="Franklin Gothic Book" w:hAnsi="Franklin Gothic Book" w:cs="Arial"/>
          <w:lang w:eastAsia="ja-JP"/>
        </w:rPr>
        <w:t xml:space="preserve">posiada dostęp do środków finansowych lub zdolność kredytową, odpowiednią do wykonania przedmiotowego zamówienia co najmniej: </w:t>
      </w:r>
      <w:r w:rsidR="000E4EEE">
        <w:rPr>
          <w:rFonts w:ascii="Franklin Gothic Book" w:hAnsi="Franklin Gothic Book" w:cs="Arial"/>
          <w:lang w:eastAsia="ja-JP"/>
        </w:rPr>
        <w:t>1.0</w:t>
      </w:r>
      <w:r w:rsidR="00AB4DEB" w:rsidRPr="00C07D6E">
        <w:rPr>
          <w:rFonts w:ascii="Franklin Gothic Book" w:hAnsi="Franklin Gothic Book" w:cs="Arial"/>
          <w:lang w:eastAsia="ja-JP"/>
        </w:rPr>
        <w:t xml:space="preserve">00.000,00 </w:t>
      </w:r>
      <w:r w:rsidRPr="00C07D6E">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4C7D79"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4C7D79">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0C23786D" w:rsidR="00C752C8" w:rsidRPr="00C07D6E" w:rsidRDefault="00512BA4" w:rsidP="00C07D6E">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4C7D79">
        <w:rPr>
          <w:rFonts w:ascii="Franklin Gothic Book" w:hAnsi="Franklin Gothic Book" w:cs="Arial"/>
          <w:bCs/>
        </w:rPr>
        <w:t>zdol</w:t>
      </w:r>
      <w:r w:rsidR="00261F85" w:rsidRPr="004C7D79">
        <w:rPr>
          <w:rFonts w:ascii="Franklin Gothic Book" w:hAnsi="Franklin Gothic Book" w:cs="Arial"/>
          <w:bCs/>
        </w:rPr>
        <w:t>ności technicznej lub zawodowej</w:t>
      </w:r>
      <w:r w:rsidR="00813767">
        <w:rPr>
          <w:rFonts w:ascii="Franklin Gothic Book" w:hAnsi="Franklin Gothic Book" w:cs="Arial"/>
          <w:bCs/>
        </w:rPr>
        <w:t xml:space="preserve"> - </w:t>
      </w:r>
      <w:r w:rsidRPr="00C07D6E">
        <w:rPr>
          <w:rFonts w:ascii="Franklin Gothic Book" w:hAnsi="Franklin Gothic Book" w:cs="Arial"/>
        </w:rPr>
        <w:t xml:space="preserve">Wykonawca spełni warunek jeżeli wykaże, że w okresie ostatnich </w:t>
      </w:r>
      <w:r w:rsidR="00657AA8" w:rsidRPr="00C07D6E">
        <w:rPr>
          <w:rFonts w:ascii="Franklin Gothic Book" w:hAnsi="Franklin Gothic Book" w:cs="Arial"/>
        </w:rPr>
        <w:t>5</w:t>
      </w:r>
      <w:r w:rsidRPr="00C07D6E">
        <w:rPr>
          <w:rFonts w:ascii="Franklin Gothic Book" w:hAnsi="Franklin Gothic Book" w:cs="Arial"/>
        </w:rPr>
        <w:t xml:space="preserve"> lat przed upływem terminu składania ofert, a jeżeli okres prowadzenia działalności jest krótszy – w tym okresie, wykonał lub wykonuje</w:t>
      </w:r>
      <w:r w:rsidR="00C752C8" w:rsidRPr="00C07D6E">
        <w:rPr>
          <w:rFonts w:ascii="Franklin Gothic Book" w:hAnsi="Franklin Gothic Book" w:cs="Arial"/>
          <w:bCs/>
        </w:rPr>
        <w:t xml:space="preserve"> </w:t>
      </w:r>
      <w:r w:rsidR="003C4DF2" w:rsidRPr="00C07D6E">
        <w:rPr>
          <w:rFonts w:ascii="Franklin Gothic Book" w:hAnsi="Franklin Gothic Book" w:cs="Arial"/>
          <w:bCs/>
        </w:rPr>
        <w:t xml:space="preserve">co najmniej 1 usługę polegającą na wykonywaniu </w:t>
      </w:r>
      <w:r w:rsidR="005F27C9" w:rsidRPr="00C07D6E">
        <w:rPr>
          <w:rFonts w:ascii="Franklin Gothic Book" w:hAnsi="Franklin Gothic Book" w:cs="Arial"/>
          <w:bCs/>
        </w:rPr>
        <w:t xml:space="preserve">serwisu </w:t>
      </w:r>
      <w:r w:rsidR="006D533E" w:rsidRPr="00C07D6E">
        <w:rPr>
          <w:rFonts w:ascii="Franklin Gothic Book" w:hAnsi="Franklin Gothic Book" w:cs="Arial"/>
          <w:bCs/>
        </w:rPr>
        <w:t xml:space="preserve">smarowniczego </w:t>
      </w:r>
      <w:r w:rsidR="005F27C9" w:rsidRPr="00C07D6E">
        <w:rPr>
          <w:rFonts w:ascii="Franklin Gothic Book" w:hAnsi="Franklin Gothic Book" w:cs="Arial"/>
          <w:bCs/>
        </w:rPr>
        <w:t>urządzeń energetyki przemysłowej przez okres co najmniej 1 roku</w:t>
      </w:r>
      <w:r w:rsidR="000E4EEE">
        <w:rPr>
          <w:rFonts w:ascii="Franklin Gothic Book" w:hAnsi="Franklin Gothic Book" w:cs="Arial"/>
          <w:bCs/>
        </w:rPr>
        <w:t>,</w:t>
      </w:r>
      <w:r w:rsidR="003C4DF2" w:rsidRPr="00C07D6E">
        <w:rPr>
          <w:rFonts w:ascii="Franklin Gothic Book" w:hAnsi="Franklin Gothic Book" w:cs="Arial"/>
          <w:bCs/>
        </w:rPr>
        <w:t xml:space="preserve"> o wartości co najmniej </w:t>
      </w:r>
      <w:r w:rsidR="005F27C9" w:rsidRPr="00C07D6E">
        <w:rPr>
          <w:rFonts w:ascii="Franklin Gothic Book" w:hAnsi="Franklin Gothic Book" w:cs="Arial"/>
          <w:bCs/>
        </w:rPr>
        <w:t>1.0</w:t>
      </w:r>
      <w:r w:rsidR="003C4DF2" w:rsidRPr="00C07D6E">
        <w:rPr>
          <w:rFonts w:ascii="Franklin Gothic Book" w:hAnsi="Franklin Gothic Book" w:cs="Arial"/>
          <w:bCs/>
        </w:rPr>
        <w:t>00.000,00 PLN brutto,</w:t>
      </w:r>
      <w:r w:rsidR="00C752C8" w:rsidRPr="00C07D6E">
        <w:rPr>
          <w:rFonts w:ascii="Franklin Gothic Book" w:hAnsi="Franklin Gothic Book" w:cs="Arial"/>
          <w:bCs/>
        </w:rPr>
        <w:t xml:space="preserve"> w</w:t>
      </w:r>
      <w:r w:rsidR="00382C62" w:rsidRPr="00C07D6E">
        <w:rPr>
          <w:rFonts w:ascii="Franklin Gothic Book" w:hAnsi="Franklin Gothic Book" w:cs="Arial"/>
          <w:bCs/>
        </w:rPr>
        <w:t> </w:t>
      </w:r>
      <w:r w:rsidR="00C752C8" w:rsidRPr="00C07D6E">
        <w:rPr>
          <w:rFonts w:ascii="Franklin Gothic Book" w:hAnsi="Franklin Gothic Book" w:cs="Arial"/>
          <w:bCs/>
        </w:rPr>
        <w:t>przypadku podmiotów występujących wspólnie</w:t>
      </w:r>
      <w:r w:rsidR="006D533E" w:rsidRPr="00C07D6E">
        <w:rPr>
          <w:rFonts w:ascii="Franklin Gothic Book" w:hAnsi="Franklin Gothic Book" w:cs="Arial"/>
          <w:bCs/>
        </w:rPr>
        <w:t>,</w:t>
      </w:r>
      <w:r w:rsidR="00C752C8" w:rsidRPr="00C07D6E">
        <w:rPr>
          <w:rFonts w:ascii="Franklin Gothic Book" w:hAnsi="Franklin Gothic Book" w:cs="Arial"/>
          <w:bCs/>
        </w:rPr>
        <w:t xml:space="preserve"> warunek ten podmioty mogą spełniać łącznie,</w:t>
      </w:r>
    </w:p>
    <w:p w14:paraId="3C5FEE00"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t xml:space="preserve">Wykonawca może w celu potwierdzenia spełniania warunków, o których mowa w pkt. </w:t>
      </w:r>
      <w:r w:rsidRPr="00BA00DB">
        <w:rPr>
          <w:rFonts w:ascii="Franklin Gothic Book" w:hAnsi="Franklin Gothic Book" w:cs="Arial"/>
        </w:rPr>
        <w:t>7.1.</w:t>
      </w:r>
      <w:r w:rsidR="00186E02" w:rsidRPr="00BA00DB">
        <w:rPr>
          <w:rFonts w:ascii="Franklin Gothic Book" w:hAnsi="Franklin Gothic Book" w:cs="Arial"/>
        </w:rPr>
        <w:t>2.</w:t>
      </w:r>
      <w:r w:rsidRPr="004C7D79">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4C7D79">
        <w:rPr>
          <w:rFonts w:ascii="Franklin Gothic Book" w:hAnsi="Franklin Gothic Book" w:cs="Arial"/>
        </w:rPr>
        <w:lastRenderedPageBreak/>
        <w:t>Zamawiający jednocześnie informuje, iż „stosowna sytuacja”, o której mowa w pkt 7.</w:t>
      </w:r>
      <w:r w:rsidR="00F8057B">
        <w:rPr>
          <w:rFonts w:ascii="Franklin Gothic Book" w:hAnsi="Franklin Gothic Book" w:cs="Arial"/>
        </w:rPr>
        <w:t>3</w:t>
      </w:r>
      <w:r w:rsidRPr="004C7D79">
        <w:rPr>
          <w:rFonts w:ascii="Franklin Gothic Book" w:hAnsi="Franklin Gothic Book" w:cs="Arial"/>
        </w:rPr>
        <w:t xml:space="preserve"> niniejszej SIWZ wystąpi wyłącznie w przypadku kiedy:</w:t>
      </w:r>
    </w:p>
    <w:p w14:paraId="68CA1E19" w14:textId="77777777"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dostępnych wykonawcy zasobów innego podmiotu,</w:t>
      </w:r>
    </w:p>
    <w:p w14:paraId="4D0E36D0"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sposób wykorzystania zasobów innego podmiotu, przez wykonawcę, przy wykonywaniu zamówienia publicznego,</w:t>
      </w:r>
    </w:p>
    <w:p w14:paraId="3559A341"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zakres i okres udziału innego podmiotu przy wykonywaniu zamówienia publicznego,</w:t>
      </w:r>
    </w:p>
    <w:p w14:paraId="4AD8B859" w14:textId="77777777" w:rsidR="00A01D1D" w:rsidRPr="004C7D79"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4C7D79">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4C7D79">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4B8634CC" w:rsidR="00A01D1D" w:rsidRPr="004C7D79"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4C7D79">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4C7D79">
        <w:rPr>
          <w:rFonts w:ascii="Franklin Gothic Book" w:hAnsi="Franklin Gothic Book" w:cs="Arial"/>
        </w:rPr>
        <w:t>podmioty te zrealizują U</w:t>
      </w:r>
      <w:r w:rsidRPr="004C7D79">
        <w:rPr>
          <w:rFonts w:ascii="Franklin Gothic Book" w:hAnsi="Franklin Gothic Book" w:cs="Arial"/>
        </w:rPr>
        <w:t>sługi, do realizacji których te zdolności są wymagane.</w:t>
      </w:r>
    </w:p>
    <w:p w14:paraId="7A5F7832" w14:textId="2CFB6D12"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VIII. PODSTAWY WYKLUCZENIA, O KTÓRYCH MOWA W ART. 24 UST. 5 PKT 1 i 8 USTAWY.</w:t>
      </w:r>
    </w:p>
    <w:p w14:paraId="3B93194A" w14:textId="77777777" w:rsidR="00A01D1D" w:rsidRPr="004C7D79"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rPr>
        <w:t>Dodatkowo Zamawiający przewiduje</w:t>
      </w:r>
      <w:r w:rsidRPr="004C7D79">
        <w:rPr>
          <w:rFonts w:ascii="Franklin Gothic Book" w:hAnsi="Franklin Gothic Book" w:cs="Arial"/>
          <w:strike/>
        </w:rPr>
        <w:t>/</w:t>
      </w:r>
      <w:r w:rsidRPr="004C7D79">
        <w:rPr>
          <w:rFonts w:ascii="Franklin Gothic Book" w:hAnsi="Franklin Gothic Book" w:cs="Arial"/>
          <w:dstrike/>
        </w:rPr>
        <w:t>nie przewiduje</w:t>
      </w:r>
      <w:r w:rsidRPr="004C7D79">
        <w:rPr>
          <w:rFonts w:ascii="Franklin Gothic Book" w:hAnsi="Franklin Gothic Book" w:cs="Arial"/>
        </w:rPr>
        <w:t>* wykluczenie Wykonawcy:</w:t>
      </w:r>
    </w:p>
    <w:p w14:paraId="153E00EE" w14:textId="747DAE5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4C7D79">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4C7D79">
        <w:rPr>
          <w:rFonts w:ascii="Franklin Gothic Book" w:hAnsi="Franklin Gothic Book"/>
        </w:rPr>
        <w:t xml:space="preserve">Prawo restrukturyzacyjne (Dz. U. </w:t>
      </w:r>
      <w:r w:rsidR="00D62D11">
        <w:rPr>
          <w:rFonts w:ascii="Franklin Gothic Book" w:hAnsi="Franklin Gothic Book"/>
        </w:rPr>
        <w:t xml:space="preserve">z 2019 </w:t>
      </w:r>
      <w:r w:rsidRPr="004C7D79">
        <w:rPr>
          <w:rFonts w:ascii="Franklin Gothic Book" w:hAnsi="Franklin Gothic Book"/>
        </w:rPr>
        <w:t xml:space="preserve">poz. </w:t>
      </w:r>
      <w:r w:rsidR="00D62D11">
        <w:rPr>
          <w:rFonts w:ascii="Franklin Gothic Book" w:hAnsi="Franklin Gothic Book"/>
        </w:rPr>
        <w:t>243</w:t>
      </w:r>
      <w:r w:rsidRPr="004C7D79">
        <w:rPr>
          <w:rFonts w:ascii="Franklin Gothic Book" w:hAnsi="Franklin Gothic Book"/>
        </w:rPr>
        <w:t>, z późn. zm.)</w:t>
      </w:r>
      <w:r w:rsidRPr="004C7D79">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4C7D79">
        <w:rPr>
          <w:rFonts w:ascii="Franklin Gothic Book" w:hAnsi="Franklin Gothic Book"/>
        </w:rPr>
        <w:t>Dz. U. z 201</w:t>
      </w:r>
      <w:r w:rsidR="00D62D11">
        <w:rPr>
          <w:rFonts w:ascii="Franklin Gothic Book" w:hAnsi="Franklin Gothic Book"/>
        </w:rPr>
        <w:t>9</w:t>
      </w:r>
      <w:r w:rsidRPr="004C7D79">
        <w:rPr>
          <w:rFonts w:ascii="Franklin Gothic Book" w:hAnsi="Franklin Gothic Book"/>
        </w:rPr>
        <w:t xml:space="preserve"> r. poz. </w:t>
      </w:r>
      <w:r w:rsidR="00D62D11">
        <w:rPr>
          <w:rFonts w:ascii="Franklin Gothic Book" w:hAnsi="Franklin Gothic Book"/>
        </w:rPr>
        <w:t>498</w:t>
      </w:r>
      <w:r w:rsidRPr="004C7D79">
        <w:rPr>
          <w:rFonts w:ascii="Franklin Gothic Book" w:hAnsi="Franklin Gothic Book"/>
        </w:rPr>
        <w:t>, z późn. zm.);</w:t>
      </w:r>
    </w:p>
    <w:p w14:paraId="4542D33D" w14:textId="77777777" w:rsidR="00A01D1D" w:rsidRPr="004C7D79"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4C7D79">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4C7D79">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4C7D79">
        <w:rPr>
          <w:rFonts w:ascii="Franklin Gothic Book" w:hAnsi="Franklin Gothic Book" w:cs="Arial"/>
          <w:b/>
          <w:u w:val="single"/>
          <w:lang w:eastAsia="ja-JP"/>
        </w:rPr>
        <w:t>Dokumenty i oświadczenia wymagane na etapie składania ofert</w:t>
      </w:r>
    </w:p>
    <w:p w14:paraId="56C94096" w14:textId="77777777" w:rsidR="00085B70" w:rsidRPr="004C7D79" w:rsidRDefault="00085B70" w:rsidP="005125C9">
      <w:pPr>
        <w:pStyle w:val="Akapitzlist"/>
        <w:numPr>
          <w:ilvl w:val="1"/>
          <w:numId w:val="3"/>
        </w:numPr>
        <w:jc w:val="both"/>
        <w:rPr>
          <w:rFonts w:ascii="Franklin Gothic Book" w:hAnsi="Franklin Gothic Book" w:cs="Arial"/>
          <w:lang w:eastAsia="ja-JP"/>
        </w:rPr>
      </w:pPr>
      <w:r w:rsidRPr="004C7D7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w:t>
      </w:r>
      <w:r w:rsidRPr="004C7D79">
        <w:rPr>
          <w:rFonts w:ascii="Franklin Gothic Book" w:hAnsi="Franklin Gothic Book" w:cs="Arial"/>
          <w:lang w:eastAsia="ja-JP"/>
        </w:rPr>
        <w:lastRenderedPageBreak/>
        <w:t>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4C7D79"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D1CEA">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BA00DB"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BA00DB">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BA00DB">
        <w:rPr>
          <w:rFonts w:ascii="Franklin Gothic Book" w:hAnsi="Franklin Gothic Book" w:cs="Arial"/>
          <w:lang w:eastAsia="ja-JP"/>
        </w:rPr>
        <w:t>4</w:t>
      </w:r>
      <w:r w:rsidRPr="00BA00DB">
        <w:rPr>
          <w:rFonts w:ascii="Franklin Gothic Book" w:hAnsi="Franklin Gothic Book" w:cs="Arial"/>
          <w:lang w:eastAsia="ja-JP"/>
        </w:rPr>
        <w:t xml:space="preserve"> do Formularza „Oferta”).</w:t>
      </w:r>
    </w:p>
    <w:p w14:paraId="3309C78C" w14:textId="77777777" w:rsidR="00A01D1D" w:rsidRPr="004C7D79"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4C7D79"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4C7D79">
        <w:rPr>
          <w:rFonts w:ascii="Franklin Gothic Book" w:hAnsi="Franklin Gothic Book" w:cs="Arial"/>
          <w:b/>
          <w:u w:val="single"/>
          <w:lang w:eastAsia="ja-JP"/>
        </w:rPr>
        <w:t>Dokumenty i oświadczania wymagane przed udzieleniem zamówienia</w:t>
      </w:r>
    </w:p>
    <w:p w14:paraId="3CECC572" w14:textId="77777777" w:rsidR="00A01D1D" w:rsidRPr="004C7D79"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4C7D79" w14:paraId="0307A377" w14:textId="77777777" w:rsidTr="003F1850">
        <w:tc>
          <w:tcPr>
            <w:tcW w:w="9212" w:type="dxa"/>
            <w:shd w:val="clear" w:color="auto" w:fill="D5DCE4" w:themeFill="text2" w:themeFillTint="33"/>
          </w:tcPr>
          <w:p w14:paraId="625F7490" w14:textId="66A8D850" w:rsidR="00A01D1D" w:rsidRPr="004C7D79" w:rsidRDefault="00172602" w:rsidP="00365234">
            <w:pPr>
              <w:pStyle w:val="Akapitzlist"/>
              <w:spacing w:after="0" w:line="300" w:lineRule="auto"/>
              <w:ind w:left="0"/>
              <w:jc w:val="both"/>
              <w:rPr>
                <w:rFonts w:ascii="Franklin Gothic Book" w:hAnsi="Franklin Gothic Book" w:cs="Arial"/>
                <w:sz w:val="20"/>
              </w:rPr>
            </w:pPr>
            <w:r w:rsidRPr="004C7D79">
              <w:rPr>
                <w:rFonts w:ascii="Franklin Gothic Book" w:hAnsi="Franklin Gothic Book" w:cs="Arial"/>
                <w:b/>
                <w:lang w:eastAsia="ja-JP"/>
              </w:rPr>
              <w:t xml:space="preserve">Zgodnie z art. 24aa. 1. Ustawy </w:t>
            </w:r>
            <w:r w:rsidR="00F7242B" w:rsidRPr="004C7D79">
              <w:rPr>
                <w:rFonts w:ascii="Franklin Gothic Book" w:hAnsi="Franklin Gothic Book" w:cs="Arial"/>
                <w:b/>
                <w:lang w:eastAsia="ja-JP"/>
              </w:rPr>
              <w:t>Zamawiający</w:t>
            </w:r>
            <w:r w:rsidR="0074398C" w:rsidRPr="004C7D79">
              <w:rPr>
                <w:rFonts w:ascii="Franklin Gothic Book" w:hAnsi="Franklin Gothic Book" w:cs="Arial"/>
                <w:b/>
                <w:lang w:eastAsia="ja-JP"/>
              </w:rPr>
              <w:t xml:space="preserve"> </w:t>
            </w:r>
            <w:r w:rsidR="00365234" w:rsidRPr="004C7D79">
              <w:rPr>
                <w:rFonts w:ascii="Franklin Gothic Book" w:hAnsi="Franklin Gothic Book" w:cs="Arial"/>
                <w:b/>
                <w:lang w:eastAsia="ja-JP"/>
              </w:rPr>
              <w:t xml:space="preserve">zbada, po przeprowadzeniu oceny ofert, albo </w:t>
            </w:r>
            <w:r w:rsidR="0074398C" w:rsidRPr="004C7D79">
              <w:rPr>
                <w:rFonts w:ascii="Franklin Gothic Book" w:hAnsi="Franklin Gothic Book" w:cs="Arial"/>
                <w:b/>
                <w:lang w:eastAsia="ja-JP"/>
              </w:rPr>
              <w:t>w przypadku, gdy spełnione są przesłanki zastosowania aukcji elektronicznej z art. 91a ust. 1 Ustawy</w:t>
            </w:r>
            <w:r w:rsidR="00F7242B" w:rsidRPr="004C7D79">
              <w:rPr>
                <w:rFonts w:ascii="Franklin Gothic Book" w:hAnsi="Franklin Gothic Book" w:cs="Arial"/>
                <w:b/>
                <w:lang w:eastAsia="ja-JP"/>
              </w:rPr>
              <w:t xml:space="preserve">, </w:t>
            </w:r>
            <w:r w:rsidR="0074398C" w:rsidRPr="004C7D79">
              <w:rPr>
                <w:rFonts w:ascii="Franklin Gothic Book" w:hAnsi="Franklin Gothic Book" w:cs="Arial"/>
                <w:b/>
                <w:lang w:eastAsia="ja-JP"/>
              </w:rPr>
              <w:t>po jej przeprowadzeniu</w:t>
            </w:r>
            <w:r w:rsidR="00365234" w:rsidRPr="004C7D79">
              <w:rPr>
                <w:rFonts w:ascii="Franklin Gothic Book" w:hAnsi="Franklin Gothic Book" w:cs="Arial"/>
                <w:b/>
                <w:lang w:eastAsia="ja-JP"/>
              </w:rPr>
              <w:t>,</w:t>
            </w:r>
            <w:r w:rsidR="0074398C" w:rsidRPr="004C7D79">
              <w:rPr>
                <w:rFonts w:ascii="Franklin Gothic Book" w:hAnsi="Franklin Gothic Book" w:cs="Arial"/>
                <w:b/>
                <w:lang w:eastAsia="ja-JP"/>
              </w:rPr>
              <w:t xml:space="preserve"> </w:t>
            </w:r>
            <w:r w:rsidR="00A01D1D" w:rsidRPr="004C7D79">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4C7D79"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w celu wykazania braku podstaw do wykluczenia:</w:t>
      </w:r>
    </w:p>
    <w:p w14:paraId="70EE3AF1" w14:textId="601E1691" w:rsidR="00172602" w:rsidRPr="004C7D79"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Krajowego Rejestru Karnego w zakresie określonym w art. 24 ust. 1 pkt 13, 14 i 21  Ustawy</w:t>
      </w:r>
      <w:r w:rsidR="00855A4A" w:rsidRPr="004C7D79">
        <w:rPr>
          <w:rFonts w:ascii="Franklin Gothic Book" w:hAnsi="Franklin Gothic Book" w:cs="Arial"/>
          <w:lang w:eastAsia="ja-JP"/>
        </w:rPr>
        <w:t>, wystawioną nie wcześniej niż 6 miesięcy przed upływem terminu składania ofert;</w:t>
      </w:r>
      <w:r w:rsidR="00B97739" w:rsidRPr="004C7D79">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4C7D79">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ABA8F6C" w:rsidR="007972E8" w:rsidRPr="004C7D79" w:rsidRDefault="00172602" w:rsidP="0077065A">
      <w:pPr>
        <w:pStyle w:val="Akapitzlist"/>
        <w:shd w:val="clear" w:color="auto" w:fill="FFFFFF" w:themeFill="background1"/>
        <w:spacing w:line="300" w:lineRule="auto"/>
        <w:ind w:left="360"/>
        <w:jc w:val="both"/>
        <w:rPr>
          <w:rFonts w:ascii="Franklin Gothic Book" w:hAnsi="Franklin Gothic Book"/>
        </w:rPr>
      </w:pPr>
      <w:r w:rsidRPr="004C7D79">
        <w:rPr>
          <w:rFonts w:ascii="Franklin Gothic Book" w:hAnsi="Franklin Gothic Book" w:cs="Arial"/>
          <w:b/>
          <w:lang w:eastAsia="ja-JP"/>
        </w:rPr>
        <w:lastRenderedPageBreak/>
        <w:t>Uwaga:</w:t>
      </w:r>
      <w:r w:rsidRPr="004C7D79">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4C7D79">
        <w:rPr>
          <w:rFonts w:ascii="Franklin Gothic Book" w:hAnsi="Franklin Gothic Book" w:cs="Arial"/>
          <w:lang w:eastAsia="ja-JP"/>
        </w:rPr>
        <w:t xml:space="preserve"> wskazany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.1.1 składa d</w:t>
      </w:r>
      <w:r w:rsidR="00650B29" w:rsidRPr="004C7D79">
        <w:rPr>
          <w:rFonts w:ascii="Franklin Gothic Book" w:hAnsi="Franklin Gothic Book" w:cs="Arial"/>
          <w:lang w:eastAsia="ja-JP"/>
        </w:rPr>
        <w:t xml:space="preserve">okument, o którym mowa w pkt </w:t>
      </w:r>
      <w:r w:rsidR="00085B70" w:rsidRPr="004C7D79">
        <w:rPr>
          <w:rFonts w:ascii="Franklin Gothic Book" w:hAnsi="Franklin Gothic Book" w:cs="Arial"/>
          <w:lang w:eastAsia="ja-JP"/>
        </w:rPr>
        <w:t>9.5</w:t>
      </w:r>
      <w:r w:rsidRPr="004C7D79">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4C7D79"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zaświadczenie właściwej terenowej jednostki organizacyjnej Zakładu Ubezpieczeń Społecznych lub Kasy Rolniczego Ubezpieczenia Społecznego albo inny dokument potwierdzający, że Wykonawca nie zalega z opłacaniem składek </w:t>
      </w:r>
      <w:r w:rsidRPr="004C7D79">
        <w:rPr>
          <w:rFonts w:ascii="Franklin Gothic Book" w:hAnsi="Franklin Gothic Book" w:cs="Arial"/>
          <w:lang w:eastAsia="ja-JP"/>
        </w:rPr>
        <w:lastRenderedPageBreak/>
        <w:t>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CDC710" w14:textId="02A62FEE" w:rsidR="00AC24EB" w:rsidRPr="004C7D79"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4C7D79"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4C7D79"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4C7D79">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w:t>
      </w:r>
      <w:r w:rsidRPr="004C7D79">
        <w:rPr>
          <w:rFonts w:ascii="Franklin Gothic Book" w:hAnsi="Franklin Gothic Book" w:cs="Arial"/>
          <w:lang w:eastAsia="ja-JP"/>
        </w:rPr>
        <w:lastRenderedPageBreak/>
        <w:t>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6CEB177A" w14:textId="6C79C4C2" w:rsidR="00085B70" w:rsidRPr="004C7D79" w:rsidRDefault="00085B70" w:rsidP="00085B70">
      <w:pPr>
        <w:pStyle w:val="Akapitzlist"/>
        <w:numPr>
          <w:ilvl w:val="3"/>
          <w:numId w:val="3"/>
        </w:numPr>
        <w:shd w:val="clear" w:color="auto" w:fill="FFFFFF" w:themeFill="background1"/>
        <w:spacing w:line="300" w:lineRule="auto"/>
        <w:jc w:val="both"/>
        <w:rPr>
          <w:rFonts w:ascii="Franklin Gothic Book" w:hAnsi="Franklin Gothic Book"/>
        </w:rPr>
      </w:pPr>
      <w:r w:rsidRPr="004C7D79">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521BCAF3"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 pkt 7.1.</w:t>
      </w:r>
      <w:r w:rsidR="00576F27" w:rsidRPr="004C7D79">
        <w:rPr>
          <w:rFonts w:ascii="Franklin Gothic Book" w:hAnsi="Franklin Gothic Book" w:cs="Arial"/>
          <w:lang w:eastAsia="ja-JP"/>
        </w:rPr>
        <w:t>2</w:t>
      </w:r>
      <w:r w:rsidRPr="004C7D79">
        <w:rPr>
          <w:rFonts w:ascii="Franklin Gothic Book" w:hAnsi="Franklin Gothic Book" w:cs="Arial"/>
          <w:lang w:eastAsia="ja-JP"/>
        </w:rPr>
        <w:t>.</w:t>
      </w:r>
      <w:r w:rsidR="00A96E03">
        <w:rPr>
          <w:rFonts w:ascii="Franklin Gothic Book" w:hAnsi="Franklin Gothic Book" w:cs="Arial"/>
          <w:lang w:eastAsia="ja-JP"/>
        </w:rPr>
        <w:t>1</w:t>
      </w:r>
      <w:r w:rsidR="00680417" w:rsidRPr="004C7D79">
        <w:rPr>
          <w:rFonts w:ascii="Franklin Gothic Book" w:hAnsi="Franklin Gothic Book" w:cs="Arial"/>
          <w:lang w:eastAsia="ja-JP"/>
        </w:rPr>
        <w:t>.</w:t>
      </w:r>
      <w:r w:rsidRPr="004C7D79">
        <w:rPr>
          <w:rFonts w:ascii="Franklin Gothic Book" w:hAnsi="Franklin Gothic Book" w:cs="Arial"/>
          <w:lang w:eastAsia="ja-JP"/>
        </w:rPr>
        <w:t xml:space="preserve"> Części I SIWZ:</w:t>
      </w:r>
    </w:p>
    <w:p w14:paraId="48ADF8A0" w14:textId="63993441"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informacj</w:t>
      </w:r>
      <w:r w:rsidR="00374051" w:rsidRPr="004C7D79">
        <w:rPr>
          <w:rFonts w:ascii="Franklin Gothic Book" w:hAnsi="Franklin Gothic Book" w:cs="Arial"/>
          <w:lang w:eastAsia="ja-JP"/>
        </w:rPr>
        <w:t>e</w:t>
      </w:r>
      <w:r w:rsidRPr="004C7D79">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4C7D79">
        <w:rPr>
          <w:rFonts w:ascii="Franklin Gothic Book" w:hAnsi="Franklin Gothic Book" w:cs="Arial"/>
          <w:lang w:eastAsia="ja-JP"/>
        </w:rPr>
        <w:t>,</w:t>
      </w:r>
      <w:r w:rsidRPr="004C7D79">
        <w:rPr>
          <w:rFonts w:ascii="Franklin Gothic Book" w:hAnsi="Franklin Gothic Book" w:cs="Arial"/>
          <w:lang w:eastAsia="ja-JP"/>
        </w:rPr>
        <w:t>;</w:t>
      </w:r>
    </w:p>
    <w:p w14:paraId="5527E9DD" w14:textId="604EDB51" w:rsidR="00A01D1D" w:rsidRPr="004C7D79"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dla warunk</w:t>
      </w:r>
      <w:r w:rsidR="001F556B">
        <w:rPr>
          <w:rFonts w:ascii="Franklin Gothic Book" w:hAnsi="Franklin Gothic Book" w:cs="Arial"/>
          <w:lang w:eastAsia="ja-JP"/>
        </w:rPr>
        <w:t>u</w:t>
      </w:r>
      <w:r w:rsidRPr="004C7D79">
        <w:rPr>
          <w:rFonts w:ascii="Franklin Gothic Book" w:hAnsi="Franklin Gothic Book" w:cs="Arial"/>
          <w:lang w:eastAsia="ja-JP"/>
        </w:rPr>
        <w:t>, o który</w:t>
      </w:r>
      <w:r w:rsidR="001F556B">
        <w:rPr>
          <w:rFonts w:ascii="Franklin Gothic Book" w:hAnsi="Franklin Gothic Book" w:cs="Arial"/>
          <w:lang w:eastAsia="ja-JP"/>
        </w:rPr>
        <w:t>m</w:t>
      </w:r>
      <w:r w:rsidRPr="004C7D79">
        <w:rPr>
          <w:rFonts w:ascii="Franklin Gothic Book" w:hAnsi="Franklin Gothic Book" w:cs="Arial"/>
          <w:lang w:eastAsia="ja-JP"/>
        </w:rPr>
        <w:t xml:space="preserve"> mowa </w:t>
      </w:r>
      <w:r w:rsidR="001C5BA1" w:rsidRPr="004C7D79">
        <w:rPr>
          <w:rFonts w:ascii="Franklin Gothic Book" w:hAnsi="Franklin Gothic Book" w:cs="Arial"/>
          <w:lang w:eastAsia="ja-JP"/>
        </w:rPr>
        <w:t xml:space="preserve">w </w:t>
      </w:r>
      <w:r w:rsidR="001C5BA1" w:rsidRPr="003F63AC">
        <w:rPr>
          <w:rFonts w:ascii="Franklin Gothic Book" w:hAnsi="Franklin Gothic Book" w:cs="Arial"/>
          <w:lang w:eastAsia="ja-JP"/>
        </w:rPr>
        <w:t>pkt</w:t>
      </w:r>
      <w:r w:rsidR="00E146B5" w:rsidRPr="003F63AC">
        <w:rPr>
          <w:rFonts w:ascii="Franklin Gothic Book" w:hAnsi="Franklin Gothic Book" w:cs="Arial"/>
          <w:lang w:eastAsia="ja-JP"/>
        </w:rPr>
        <w:t xml:space="preserve"> 7.1.2</w:t>
      </w:r>
      <w:r w:rsidR="001C5BA1" w:rsidRPr="003F63AC">
        <w:rPr>
          <w:rFonts w:ascii="Franklin Gothic Book" w:hAnsi="Franklin Gothic Book" w:cs="Arial"/>
          <w:lang w:eastAsia="ja-JP"/>
        </w:rPr>
        <w:t>.</w:t>
      </w:r>
      <w:r w:rsidR="00A96E03">
        <w:rPr>
          <w:rFonts w:ascii="Franklin Gothic Book" w:hAnsi="Franklin Gothic Book" w:cs="Arial"/>
          <w:lang w:eastAsia="ja-JP"/>
        </w:rPr>
        <w:t>2</w:t>
      </w:r>
      <w:r w:rsidR="00E146B5" w:rsidRPr="003F63AC">
        <w:rPr>
          <w:rFonts w:ascii="Franklin Gothic Book" w:hAnsi="Franklin Gothic Book" w:cs="Arial"/>
          <w:lang w:eastAsia="ja-JP"/>
        </w:rPr>
        <w:t>.</w:t>
      </w:r>
      <w:r w:rsidR="001C5BA1" w:rsidRPr="004C7D79">
        <w:rPr>
          <w:rFonts w:ascii="Franklin Gothic Book" w:hAnsi="Franklin Gothic Book" w:cs="Arial"/>
          <w:lang w:eastAsia="ja-JP"/>
        </w:rPr>
        <w:t xml:space="preserve"> Części I SIWZ</w:t>
      </w:r>
      <w:r w:rsidRPr="004C7D79">
        <w:rPr>
          <w:rFonts w:ascii="Franklin Gothic Book" w:hAnsi="Franklin Gothic Book" w:cs="Arial"/>
          <w:lang w:eastAsia="ja-JP"/>
        </w:rPr>
        <w:t>:</w:t>
      </w:r>
    </w:p>
    <w:p w14:paraId="7743B805" w14:textId="641D1EB6" w:rsidR="00A01D1D" w:rsidRPr="004C7D79"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4C7D79">
        <w:rPr>
          <w:rFonts w:ascii="Franklin Gothic Book" w:hAnsi="Franklin Gothic Book" w:cs="Arial"/>
          <w:lang w:eastAsia="ja-JP"/>
        </w:rPr>
        <w:t>wykaz</w:t>
      </w:r>
      <w:r w:rsidR="001C5BA1" w:rsidRPr="004C7D79">
        <w:rPr>
          <w:rFonts w:ascii="Franklin Gothic Book" w:hAnsi="Franklin Gothic Book" w:cs="Arial"/>
          <w:lang w:eastAsia="ja-JP"/>
        </w:rPr>
        <w:t>y</w:t>
      </w:r>
      <w:r w:rsidRPr="004C7D79">
        <w:rPr>
          <w:rFonts w:ascii="Franklin Gothic Book" w:hAnsi="Franklin Gothic Book" w:cs="Arial"/>
          <w:lang w:eastAsia="ja-JP"/>
        </w:rPr>
        <w:t xml:space="preserve"> usług</w:t>
      </w:r>
      <w:r w:rsidR="003F1FAB" w:rsidRPr="004C7D79">
        <w:rPr>
          <w:rFonts w:ascii="Franklin Gothic Book" w:hAnsi="Franklin Gothic Book" w:cs="Arial"/>
          <w:lang w:eastAsia="ja-JP"/>
        </w:rPr>
        <w:t xml:space="preserve"> </w:t>
      </w:r>
      <w:r w:rsidRPr="004C7D79">
        <w:rPr>
          <w:rFonts w:ascii="Franklin Gothic Book" w:hAnsi="Franklin Gothic Book" w:cs="Arial"/>
          <w:lang w:eastAsia="ja-JP"/>
        </w:rPr>
        <w:t xml:space="preserve">wykonanych przez Wykonawcę, a w przypadku świadczeń okresowych lub ciągłych również wykonywanych, w okresie ostatnich </w:t>
      </w:r>
      <w:r w:rsidR="00657AA8">
        <w:rPr>
          <w:rFonts w:ascii="Franklin Gothic Book" w:hAnsi="Franklin Gothic Book" w:cs="Arial"/>
          <w:lang w:eastAsia="ja-JP"/>
        </w:rPr>
        <w:t>5</w:t>
      </w:r>
      <w:r w:rsidRPr="00920935">
        <w:rPr>
          <w:rFonts w:ascii="Franklin Gothic Book" w:hAnsi="Franklin Gothic Book" w:cs="Arial"/>
          <w:lang w:eastAsia="ja-JP"/>
        </w:rPr>
        <w:t xml:space="preserve"> lat</w:t>
      </w:r>
      <w:r w:rsidRPr="004C7D79">
        <w:rPr>
          <w:rFonts w:ascii="Franklin Gothic Book" w:hAnsi="Franklin Gothic Book" w:cs="Arial"/>
          <w:lang w:eastAsia="ja-JP"/>
        </w:rPr>
        <w:t xml:space="preserve"> przed upływem terminu składania ofert, a jeżeli okres prowadzenia działalności jest krótszy -  w tym okresie, wraz z podaniem ich wartości, przedmiotu, dat wykonania i</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podmiotów, na rzecz których zostały wykonane, oraz załączeniem dowodów określających czy zostały </w:t>
      </w:r>
      <w:r w:rsidR="007860B2" w:rsidRPr="004C7D79">
        <w:rPr>
          <w:rFonts w:ascii="Franklin Gothic Book" w:hAnsi="Franklin Gothic Book" w:cs="Arial"/>
          <w:lang w:eastAsia="ja-JP"/>
        </w:rPr>
        <w:t>wykonane lub są wykonywane należycie</w:t>
      </w:r>
      <w:r w:rsidRPr="004C7D79">
        <w:rPr>
          <w:rFonts w:ascii="Franklin Gothic Book" w:hAnsi="Franklin Gothic Book" w:cs="Arial"/>
          <w:lang w:eastAsia="ja-JP"/>
        </w:rPr>
        <w:t>, przy czym dowodami, o których mowa, są referencje</w:t>
      </w:r>
      <w:r w:rsidR="00932147" w:rsidRPr="004C7D79">
        <w:rPr>
          <w:rFonts w:ascii="Franklin Gothic Book" w:hAnsi="Franklin Gothic Book" w:cs="Arial"/>
          <w:lang w:eastAsia="ja-JP"/>
        </w:rPr>
        <w:t>,</w:t>
      </w:r>
      <w:r w:rsidRPr="004C7D79">
        <w:rPr>
          <w:rFonts w:ascii="Franklin Gothic Book" w:hAnsi="Franklin Gothic Book" w:cs="Arial"/>
          <w:lang w:eastAsia="ja-JP"/>
        </w:rPr>
        <w:t xml:space="preserve"> bądź inne dokumenty wystawione przez podmiot, na rzecz którego usługi</w:t>
      </w:r>
      <w:r w:rsidR="003F1FAB" w:rsidRPr="004C7D79">
        <w:rPr>
          <w:rFonts w:ascii="Franklin Gothic Book" w:hAnsi="Franklin Gothic Book" w:cs="Arial"/>
          <w:lang w:eastAsia="ja-JP"/>
        </w:rPr>
        <w:t xml:space="preserve">/dostawy </w:t>
      </w:r>
      <w:r w:rsidRPr="004C7D79">
        <w:rPr>
          <w:rFonts w:ascii="Franklin Gothic Book" w:hAnsi="Franklin Gothic Book" w:cs="Arial"/>
          <w:lang w:eastAsia="ja-JP"/>
        </w:rPr>
        <w:t>były wykonywane, a w przypadku świadczeń okresowych lub ciągłych są wykonywane, a</w:t>
      </w:r>
      <w:r w:rsidR="0089625F" w:rsidRPr="004C7D79">
        <w:rPr>
          <w:rFonts w:ascii="Franklin Gothic Book" w:hAnsi="Franklin Gothic Book" w:cs="Arial"/>
          <w:lang w:eastAsia="ja-JP"/>
        </w:rPr>
        <w:t> </w:t>
      </w:r>
      <w:r w:rsidRPr="004C7D79">
        <w:rPr>
          <w:rFonts w:ascii="Franklin Gothic Book" w:hAnsi="Franklin Gothic Book" w:cs="Arial"/>
          <w:lang w:eastAsia="ja-JP"/>
        </w:rPr>
        <w:t>jeżeli z uzasadnionej przyczyny o obiektywnym charakterze Wykonawca nie jest w</w:t>
      </w:r>
      <w:r w:rsidR="0089625F" w:rsidRPr="004C7D79">
        <w:rPr>
          <w:rFonts w:ascii="Franklin Gothic Book" w:hAnsi="Franklin Gothic Book" w:cs="Arial"/>
          <w:lang w:eastAsia="ja-JP"/>
        </w:rPr>
        <w:t> </w:t>
      </w:r>
      <w:r w:rsidRPr="004C7D79">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77777777" w:rsidR="00A01D1D"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4C7D79">
        <w:rPr>
          <w:rFonts w:ascii="Franklin Gothic Book" w:hAnsi="Franklin Gothic Book"/>
          <w:color w:val="5B9BD5" w:themeColor="accent1"/>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w:t>
      </w:r>
      <w:r w:rsidRPr="004C7D79">
        <w:rPr>
          <w:rFonts w:ascii="Franklin Gothic Book" w:hAnsi="Franklin Gothic Book"/>
          <w:color w:val="5B9BD5" w:themeColor="accent1"/>
        </w:rPr>
        <w:lastRenderedPageBreak/>
        <w:t>tabeli kursów NBP, opublikowanej przed dniem publikacji ogłoszenia o zamówieniu w Dzienniku Urzędowym Unii Europejskiej.</w:t>
      </w:r>
    </w:p>
    <w:p w14:paraId="1EA7A5F7" w14:textId="2F65D0EE" w:rsidR="00A01D1D" w:rsidRPr="004C7D79"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4C7D79">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4C7D79" w14:paraId="53127922" w14:textId="77777777" w:rsidTr="003F1850">
        <w:trPr>
          <w:trHeight w:val="364"/>
        </w:trPr>
        <w:tc>
          <w:tcPr>
            <w:tcW w:w="9497" w:type="dxa"/>
            <w:shd w:val="clear" w:color="auto" w:fill="D5DCE4" w:themeFill="text2" w:themeFillTint="33"/>
          </w:tcPr>
          <w:p w14:paraId="2096C50E" w14:textId="3C34A8E4" w:rsidR="00A01D1D" w:rsidRPr="004C7D79" w:rsidRDefault="00E146B5" w:rsidP="003F1850">
            <w:pPr>
              <w:pStyle w:val="Akapitzlist"/>
              <w:spacing w:after="0" w:line="300" w:lineRule="auto"/>
              <w:ind w:left="0"/>
              <w:jc w:val="both"/>
              <w:rPr>
                <w:rFonts w:ascii="Franklin Gothic Book" w:hAnsi="Franklin Gothic Book" w:cs="Arial"/>
                <w:b/>
                <w:lang w:eastAsia="ja-JP"/>
              </w:rPr>
            </w:pPr>
            <w:r w:rsidRPr="004C7D79">
              <w:rPr>
                <w:rFonts w:ascii="Franklin Gothic Book" w:hAnsi="Franklin Gothic Book" w:cs="Arial"/>
                <w:b/>
                <w:color w:val="000000"/>
              </w:rPr>
              <w:t>Zamawiający żąda od W</w:t>
            </w:r>
            <w:r w:rsidR="00A01D1D" w:rsidRPr="004C7D79">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.1.1 – 9.</w:t>
            </w:r>
            <w:r w:rsidR="00023FAF" w:rsidRPr="004C7D79">
              <w:rPr>
                <w:rFonts w:ascii="Franklin Gothic Book" w:hAnsi="Franklin Gothic Book" w:cs="Arial"/>
                <w:b/>
                <w:color w:val="000000"/>
              </w:rPr>
              <w:t>5</w:t>
            </w:r>
            <w:r w:rsidR="00A01D1D" w:rsidRPr="004C7D79">
              <w:rPr>
                <w:rFonts w:ascii="Franklin Gothic Book" w:hAnsi="Franklin Gothic Book" w:cs="Arial"/>
                <w:b/>
                <w:color w:val="000000"/>
              </w:rPr>
              <w:t>.1.</w:t>
            </w:r>
            <w:r w:rsidR="00970A77" w:rsidRPr="004C7D79">
              <w:rPr>
                <w:rFonts w:ascii="Franklin Gothic Book" w:hAnsi="Franklin Gothic Book" w:cs="Arial"/>
                <w:b/>
                <w:color w:val="000000"/>
              </w:rPr>
              <w:t>9</w:t>
            </w:r>
            <w:r w:rsidR="00A01D1D" w:rsidRPr="004C7D79">
              <w:rPr>
                <w:rFonts w:ascii="Franklin Gothic Book" w:hAnsi="Franklin Gothic Book" w:cs="Arial"/>
                <w:b/>
                <w:color w:val="000000"/>
              </w:rPr>
              <w:t>.</w:t>
            </w:r>
            <w:r w:rsidR="00A01D1D" w:rsidRPr="004C7D79">
              <w:rPr>
                <w:rFonts w:ascii="Franklin Gothic Book" w:hAnsi="Franklin Gothic Book" w:cs="Arial"/>
                <w:b/>
                <w:lang w:eastAsia="ja-JP"/>
              </w:rPr>
              <w:t xml:space="preserve"> </w:t>
            </w:r>
          </w:p>
        </w:tc>
      </w:tr>
    </w:tbl>
    <w:p w14:paraId="06BDFF65" w14:textId="77777777" w:rsidR="00A01D1D" w:rsidRPr="004C7D79"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4C7D79"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 xml:space="preserve">W zakresie nieuregulowanym </w:t>
      </w:r>
      <w:r w:rsidR="004C0260" w:rsidRPr="004C7D79">
        <w:rPr>
          <w:rFonts w:ascii="Franklin Gothic Book" w:hAnsi="Franklin Gothic Book" w:cs="Arial"/>
          <w:lang w:eastAsia="ja-JP"/>
        </w:rPr>
        <w:t xml:space="preserve">w </w:t>
      </w:r>
      <w:r w:rsidRPr="004C7D79">
        <w:rPr>
          <w:rFonts w:ascii="Franklin Gothic Book" w:hAnsi="Franklin Gothic Book" w:cs="Arial"/>
          <w:lang w:eastAsia="ja-JP"/>
        </w:rPr>
        <w:t xml:space="preserve">SIWZ, zastosowanie mają przepisy </w:t>
      </w:r>
      <w:r w:rsidR="00D62D11">
        <w:rPr>
          <w:rFonts w:ascii="Franklin Gothic Book" w:hAnsi="Franklin Gothic Book" w:cs="Arial"/>
          <w:lang w:eastAsia="ja-JP"/>
        </w:rPr>
        <w:t>R</w:t>
      </w:r>
      <w:r w:rsidRPr="004C7D79">
        <w:rPr>
          <w:rFonts w:ascii="Franklin Gothic Book" w:hAnsi="Franklin Gothic Book" w:cs="Arial"/>
          <w:lang w:eastAsia="ja-JP"/>
        </w:rPr>
        <w:t>ozporządzenia w sprawie dokumentów</w:t>
      </w:r>
      <w:r w:rsidR="007A11E2">
        <w:rPr>
          <w:rFonts w:ascii="Franklin Gothic Book" w:hAnsi="Franklin Gothic Book" w:cs="Arial"/>
          <w:lang w:eastAsia="ja-JP"/>
        </w:rPr>
        <w:t>.</w:t>
      </w:r>
    </w:p>
    <w:p w14:paraId="572D390D" w14:textId="77777777" w:rsidR="00A01D1D" w:rsidRPr="004C7D79" w:rsidRDefault="00A01D1D" w:rsidP="00A01D1D">
      <w:pPr>
        <w:pStyle w:val="Akapitzlist"/>
        <w:numPr>
          <w:ilvl w:val="1"/>
          <w:numId w:val="3"/>
        </w:numPr>
        <w:spacing w:after="0" w:line="300" w:lineRule="auto"/>
        <w:jc w:val="both"/>
        <w:rPr>
          <w:rFonts w:ascii="Franklin Gothic Book" w:hAnsi="Franklin Gothic Book" w:cs="Arial"/>
          <w:lang w:eastAsia="ja-JP"/>
        </w:rPr>
      </w:pPr>
      <w:r w:rsidRPr="004C7D79">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4C7D79"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 xml:space="preserve">Rozdział X. </w:t>
      </w:r>
      <w:r w:rsidRPr="004C7D79">
        <w:rPr>
          <w:rFonts w:ascii="Franklin Gothic Book" w:hAnsi="Franklin Gothic Book" w:cs="Arial"/>
          <w:b/>
          <w:bCs/>
        </w:rPr>
        <w:t>INFORMACJE DLA WYKONAWCÓW WSPÓLNIE UBIEGAJĄCYCH SIĘ O UDZIELENIE ZAMÓWIENIA</w:t>
      </w:r>
    </w:p>
    <w:p w14:paraId="13D9DE00"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Wykonawcy mogą wspólnie ubiegać się o udzielenie zamówienia w rozumieniu art. 23 Ustawy.</w:t>
      </w:r>
    </w:p>
    <w:p w14:paraId="28265189" w14:textId="3557DC1E"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Przy złożeniu oferty wspólnej (</w:t>
      </w:r>
      <w:r w:rsidRPr="004C7D79">
        <w:rPr>
          <w:rFonts w:ascii="Franklin Gothic Book" w:hAnsi="Franklin Gothic Book" w:cs="Arial"/>
          <w:b/>
        </w:rPr>
        <w:t>np. konsorcjum, spółka cywilna</w:t>
      </w:r>
      <w:r w:rsidRPr="004C7D79">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4C7D79">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w:t>
      </w:r>
      <w:r w:rsidRPr="004C7D79">
        <w:rPr>
          <w:rFonts w:ascii="Franklin Gothic Book" w:hAnsi="Franklin Gothic Book" w:cs="Arial"/>
        </w:rPr>
        <w:lastRenderedPageBreak/>
        <w:t>o udzielenie zamówienia mogą udzielić pełnomocnictwa na jednym dokumencie, wówczas każdy z nich musi złożyć odpowiednie oświadczenie (podpisują osoby upoważnione do reprezentowania wykonawcy).</w:t>
      </w:r>
    </w:p>
    <w:p w14:paraId="26DE074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4C7D79">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postępowania którego dotyczy;</w:t>
      </w:r>
    </w:p>
    <w:p w14:paraId="0326AEDF"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podmiotów występujących wspólnie;</w:t>
      </w:r>
    </w:p>
    <w:p w14:paraId="7E0F54C9"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osoby umocowanej;</w:t>
      </w:r>
    </w:p>
    <w:p w14:paraId="2D349092" w14:textId="77777777" w:rsidR="00A01D1D" w:rsidRPr="004C7D79"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4C7D79">
        <w:rPr>
          <w:rFonts w:ascii="Franklin Gothic Book" w:hAnsi="Franklin Gothic Book"/>
        </w:rPr>
        <w:t>do jakich czynności w Postępowaniu zobligowany jest Pełnomocnik.</w:t>
      </w:r>
    </w:p>
    <w:p w14:paraId="549AEAA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4C7D79">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4C7D79">
        <w:rPr>
          <w:rFonts w:ascii="Franklin Gothic Book" w:hAnsi="Franklin Gothic Book"/>
        </w:rPr>
        <w:t>W przypadku wspólnego ubiegania się o zamówienie przez Wykonawców, jednolity dokument</w:t>
      </w:r>
      <w:r w:rsidRPr="004C7D79">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 </w:t>
      </w:r>
      <w:r w:rsidR="007704B8" w:rsidRPr="004C7D79">
        <w:rPr>
          <w:rFonts w:ascii="Franklin Gothic Book" w:hAnsi="Franklin Gothic Book" w:cs="Arial"/>
        </w:rPr>
        <w:t xml:space="preserve">Do </w:t>
      </w:r>
      <w:r w:rsidRPr="004C7D79">
        <w:rPr>
          <w:rFonts w:ascii="Franklin Gothic Book" w:hAnsi="Franklin Gothic Book" w:cs="Arial"/>
        </w:rPr>
        <w:t xml:space="preserve">oceny spełniania warunków art. 22 ust. 1b Ustawy przyjmuje się zsumowane </w:t>
      </w:r>
      <w:r w:rsidR="006A5D8C" w:rsidRPr="004C7D79">
        <w:rPr>
          <w:rFonts w:ascii="Franklin Gothic Book" w:hAnsi="Franklin Gothic Book" w:cs="Arial"/>
        </w:rPr>
        <w:t xml:space="preserve">zasoby finansowe, </w:t>
      </w:r>
      <w:r w:rsidRPr="004C7D79">
        <w:rPr>
          <w:rFonts w:ascii="Franklin Gothic Book" w:hAnsi="Franklin Gothic Book" w:cs="Arial"/>
        </w:rPr>
        <w:t>ekonomiczne i techniczne wszystkich podmiotów wspólnie ubiegających się o udzielenie zamówienia publicznego.</w:t>
      </w:r>
    </w:p>
    <w:p w14:paraId="56BEF6B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4C7D79"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C7D79">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t>
      </w:r>
      <w:r w:rsidRPr="004C7D79">
        <w:rPr>
          <w:rFonts w:ascii="Franklin Gothic Book" w:hAnsi="Franklin Gothic Book" w:cs="Arial"/>
        </w:rPr>
        <w:lastRenderedPageBreak/>
        <w:t>wynika z umowy spółki cywilnej, to do oferty zamiast pełnomocnictwa można załączyć tę umowę.</w:t>
      </w:r>
    </w:p>
    <w:p w14:paraId="047364DB"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 RYZYKO NIESPEŁNIENIA WYMAGAŃ SIWZ</w:t>
      </w:r>
    </w:p>
    <w:p w14:paraId="59F0E22D"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XII. ZMIANY SIWZ</w:t>
      </w:r>
    </w:p>
    <w:p w14:paraId="1B8EC137"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Zamawiający niezwłocznie po zamieszczeniu zmiany treści ogłoszenia o zamówieniu i jej przekazaniu Urzędowi Publikacji Unii Europejskiej</w:t>
      </w:r>
      <w:r w:rsidRPr="004C7D79" w:rsidDel="008A3F8A">
        <w:rPr>
          <w:rFonts w:ascii="Franklin Gothic Book" w:hAnsi="Franklin Gothic Book" w:cs="Arial"/>
        </w:rPr>
        <w:t xml:space="preserve"> </w:t>
      </w:r>
      <w:r w:rsidRPr="004C7D79">
        <w:rPr>
          <w:rFonts w:ascii="Franklin Gothic Book" w:hAnsi="Franklin Gothic Book" w:cs="Arial"/>
        </w:rPr>
        <w:t>zamieszcza informację o zmianach na stronie internetowej.</w:t>
      </w:r>
    </w:p>
    <w:p w14:paraId="4F69C596" w14:textId="77777777" w:rsidR="00A01D1D" w:rsidRPr="004C7D79"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4C7D79">
        <w:rPr>
          <w:rFonts w:ascii="Franklin Gothic Book" w:hAnsi="Franklin Gothic Book" w:cs="Arial"/>
        </w:rPr>
        <w:t>Wszelkie zmiany treści specyfikacji istotnych warunków zamówienia są wiążące dla Wykonawców.</w:t>
      </w:r>
    </w:p>
    <w:p w14:paraId="27CDE735" w14:textId="77777777" w:rsidR="00A01D1D" w:rsidRPr="004C7D79"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b/>
        </w:rPr>
        <w:t>Rozdział XIII. ZMIANA I WYCOFANIE OFERT</w:t>
      </w:r>
    </w:p>
    <w:p w14:paraId="5E139B8D" w14:textId="010A8060" w:rsidR="00274481" w:rsidRPr="004C7D79" w:rsidRDefault="00A01D1D" w:rsidP="00274481">
      <w:pPr>
        <w:pStyle w:val="Akapitzlist"/>
        <w:numPr>
          <w:ilvl w:val="1"/>
          <w:numId w:val="3"/>
        </w:numPr>
        <w:rPr>
          <w:rFonts w:ascii="Franklin Gothic Book" w:hAnsi="Franklin Gothic Book" w:cs="Arial"/>
        </w:rPr>
      </w:pPr>
      <w:r w:rsidRPr="004C7D79">
        <w:rPr>
          <w:rFonts w:ascii="Franklin Gothic Book" w:hAnsi="Franklin Gothic Book" w:cs="Arial"/>
        </w:rPr>
        <w:t>W</w:t>
      </w:r>
      <w:r w:rsidR="00274481" w:rsidRPr="00AB207E">
        <w:rPr>
          <w:rFonts w:ascii="Franklin Gothic Book" w:hAnsi="Franklin Gothic Book"/>
        </w:rPr>
        <w:t xml:space="preserve"> </w:t>
      </w:r>
      <w:r w:rsidR="00274481" w:rsidRPr="004C7D79">
        <w:rPr>
          <w:rFonts w:ascii="Franklin Gothic Book" w:hAnsi="Franklin Gothic Book" w:cs="Arial"/>
        </w:rPr>
        <w:t xml:space="preserve">Zmiana i wycofanie oferty </w:t>
      </w:r>
      <w:r w:rsidR="007A11E2">
        <w:rPr>
          <w:rFonts w:ascii="Franklin Gothic Book" w:hAnsi="Franklin Gothic Book" w:cs="Arial"/>
        </w:rPr>
        <w:t xml:space="preserve">następuje </w:t>
      </w:r>
      <w:r w:rsidR="00274481" w:rsidRPr="004C7D79">
        <w:rPr>
          <w:rFonts w:ascii="Franklin Gothic Book" w:hAnsi="Franklin Gothic Book" w:cs="Arial"/>
        </w:rPr>
        <w:t>zgodnie z zapisami pkt. 18.13 – 18.15 Części I SIWZ.</w:t>
      </w:r>
    </w:p>
    <w:p w14:paraId="3F734168" w14:textId="535A4908" w:rsidR="00A01D1D" w:rsidRPr="004C7D79"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4C7D79">
        <w:rPr>
          <w:rFonts w:ascii="Franklin Gothic Book" w:hAnsi="Franklin Gothic Book" w:cs="Arial"/>
          <w:b/>
        </w:rPr>
        <w:lastRenderedPageBreak/>
        <w:t>Rozdział XIV. INFORMACJA O SPOSOBIE POROZUMIEWANIA SIĘ ZAMAWIAJĄCEGO Z WYKONAWCAMI ORAZ PRZEKAZYWANIA OŚWIADCZEŃ I DOKUMENTÓW, A TAKŻE WSKAZANIE OSÓB UPRAWNIONYCH DO POROZUMIEWANIA SIĘ</w:t>
      </w:r>
    </w:p>
    <w:p w14:paraId="5ED4D1C6" w14:textId="47D921CF" w:rsidR="00274481" w:rsidRPr="004C7D79" w:rsidRDefault="00274481" w:rsidP="001024CD">
      <w:pPr>
        <w:pStyle w:val="Akapitzlist"/>
        <w:numPr>
          <w:ilvl w:val="1"/>
          <w:numId w:val="3"/>
        </w:numPr>
        <w:tabs>
          <w:tab w:val="left" w:pos="710"/>
        </w:tabs>
        <w:jc w:val="both"/>
        <w:rPr>
          <w:rFonts w:ascii="Franklin Gothic Book" w:hAnsi="Franklin Gothic Book"/>
          <w:snapToGrid w:val="0"/>
        </w:rPr>
      </w:pPr>
      <w:r w:rsidRPr="004C7D79">
        <w:rPr>
          <w:rFonts w:ascii="Franklin Gothic Book" w:hAnsi="Franklin Gothic Book"/>
          <w:snapToGrid w:val="0"/>
        </w:rPr>
        <w:t xml:space="preserve">Postępowanie prowadzone jest w języku polskim na elektronicznej Platformie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(dalej jako Platforma Zakupowa, „Platforma” </w:t>
      </w:r>
      <w:r w:rsidRPr="004C7D79">
        <w:rPr>
          <w:rFonts w:ascii="Franklin Gothic Book" w:hAnsi="Franklin Gothic Book"/>
          <w:snapToGrid w:val="0"/>
        </w:rPr>
        <w:br/>
        <w:t xml:space="preserve">lub System) i pod nazwą postępowania: </w:t>
      </w:r>
      <w:r w:rsidR="001024CD" w:rsidRPr="00C07D6E">
        <w:rPr>
          <w:rFonts w:ascii="Franklin Gothic Book" w:hAnsi="Franklin Gothic Book"/>
          <w:b/>
          <w:snapToGrid w:val="0"/>
        </w:rPr>
        <w:t>„Komplek</w:t>
      </w:r>
      <w:r w:rsidR="001024CD" w:rsidRPr="009D5562">
        <w:rPr>
          <w:rFonts w:ascii="Franklin Gothic Book" w:hAnsi="Franklin Gothic Book"/>
          <w:b/>
          <w:snapToGrid w:val="0"/>
        </w:rPr>
        <w:t>sowa obsługa serwisowa maszyn i </w:t>
      </w:r>
      <w:r w:rsidR="001024CD" w:rsidRPr="00C07D6E">
        <w:rPr>
          <w:rFonts w:ascii="Franklin Gothic Book" w:hAnsi="Franklin Gothic Book"/>
          <w:b/>
          <w:snapToGrid w:val="0"/>
        </w:rPr>
        <w:t>urządzeń w zakresie gospodarki smarowniczej w Enea Elektrownia Połaniec S. A.”</w:t>
      </w:r>
      <w:r w:rsidR="001024CD" w:rsidRPr="001024CD" w:rsidDel="001024CD">
        <w:rPr>
          <w:rFonts w:ascii="Franklin Gothic Book" w:hAnsi="Franklin Gothic Book"/>
          <w:snapToGrid w:val="0"/>
        </w:rPr>
        <w:t xml:space="preserve"> </w:t>
      </w:r>
    </w:p>
    <w:p w14:paraId="25807FCF" w14:textId="77777777" w:rsidR="00274481" w:rsidRPr="004C7D79" w:rsidRDefault="00274481" w:rsidP="00274481">
      <w:pPr>
        <w:pStyle w:val="Akapitzlist"/>
        <w:numPr>
          <w:ilvl w:val="1"/>
          <w:numId w:val="3"/>
        </w:numPr>
        <w:tabs>
          <w:tab w:val="left" w:pos="1134"/>
        </w:tabs>
        <w:ind w:left="792"/>
        <w:jc w:val="both"/>
        <w:rPr>
          <w:rFonts w:ascii="Franklin Gothic Book" w:hAnsi="Franklin Gothic Book"/>
          <w:snapToGrid w:val="0"/>
        </w:rPr>
      </w:pPr>
      <w:r w:rsidRPr="004C7D79">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4C7D79">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 xml:space="preserve">Wykonawca przystępując do postępowania o udzielenie zamówienia publicznego, </w:t>
      </w:r>
      <w:r w:rsidRPr="004C7D79">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r w:rsidRPr="004C7D79">
        <w:rPr>
          <w:rFonts w:ascii="Franklin Gothic Book" w:hAnsi="Franklin Gothic Book"/>
          <w:snapToGrid w:val="0"/>
        </w:rPr>
        <w:t xml:space="preserve"> oraz uznaje go za wiążący. </w:t>
      </w:r>
    </w:p>
    <w:p w14:paraId="0A411387"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określa instrukcję korzystania z Platformy Zakupowej w niniejszym postępowaniu, tj.:</w:t>
      </w:r>
    </w:p>
    <w:p w14:paraId="7D96E4B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4C7D79">
        <w:rPr>
          <w:rFonts w:ascii="Franklin Gothic Book" w:hAnsi="Franklin Gothic Book"/>
          <w:snapToGrid w:val="0"/>
        </w:rPr>
        <w:br/>
        <w:t xml:space="preserve">w postępowaniu” przechodzi odpowiednio do Formularza rejestracyjnego </w:t>
      </w:r>
      <w:r w:rsidRPr="004C7D79">
        <w:rPr>
          <w:rFonts w:ascii="Franklin Gothic Book" w:hAnsi="Franklin Gothic Book"/>
          <w:snapToGrid w:val="0"/>
        </w:rPr>
        <w:br/>
        <w:t>- w przypadku, kiedy Wykonawca nie posiada konta na Platformie lub panelu logowania użytkownika do Systemu;</w:t>
      </w:r>
    </w:p>
    <w:p w14:paraId="20D1A6BD"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Zgłoszenie do postępowania wymaga zalogowania Wykonawcy do systemu. </w:t>
      </w:r>
      <w:r w:rsidRPr="004C7D79">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składa Ofertę poprzez dodanie w zakładce „Załączniki” dokumentów (załączników) określonych w SIWZ i </w:t>
      </w:r>
      <w:r w:rsidRPr="004C7D79">
        <w:rPr>
          <w:rFonts w:ascii="Franklin Gothic Book" w:hAnsi="Franklin Gothic Book"/>
          <w:b/>
          <w:snapToGrid w:val="0"/>
          <w:u w:val="single"/>
        </w:rPr>
        <w:t>podpisanych kwalifikowanym podpisem elektronicznym</w:t>
      </w:r>
      <w:r w:rsidRPr="004C7D79">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4C7D79" w:rsidRDefault="00274481" w:rsidP="00274481">
      <w:pPr>
        <w:pStyle w:val="Akapitzlist"/>
        <w:ind w:left="360"/>
        <w:jc w:val="both"/>
        <w:rPr>
          <w:rFonts w:ascii="Franklin Gothic Book" w:hAnsi="Franklin Gothic Book"/>
          <w:snapToGrid w:val="0"/>
        </w:rPr>
      </w:pPr>
      <w:r w:rsidRPr="004C7D79">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lastRenderedPageBreak/>
        <w:t>Wykonawca składa Ofertę w formie zaszyfrowanej, dlatego też Oferty nie są widoczne do momentu odszyfrowania ofert przez Zamawiającego, który następuje po terminie otwarcia;</w:t>
      </w:r>
    </w:p>
    <w:p w14:paraId="073B08E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Wykonawca może także samodzielnie wycofać złożoną przez siebie Ofertę. </w:t>
      </w:r>
      <w:r w:rsidRPr="004C7D79">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Dokumenty w formacie „.pdf” należy podpisywać tylko i wyłącznie formatem PAdES;</w:t>
      </w:r>
    </w:p>
    <w:p w14:paraId="414A87B2" w14:textId="77777777" w:rsidR="00274481"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Zamawiający dopuszcza podpisanie dokumentów w formacie innym niż „.pdf”, </w:t>
      </w:r>
      <w:r w:rsidRPr="004C7D79">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4C7D79" w:rsidRDefault="00246AE5" w:rsidP="00246AE5">
      <w:pPr>
        <w:pStyle w:val="Akapitzlist"/>
        <w:numPr>
          <w:ilvl w:val="2"/>
          <w:numId w:val="3"/>
        </w:numPr>
        <w:jc w:val="both"/>
        <w:rPr>
          <w:rFonts w:ascii="Franklin Gothic Book" w:hAnsi="Franklin Gothic Book"/>
          <w:snapToGrid w:val="0"/>
        </w:rPr>
      </w:pPr>
      <w:r w:rsidRPr="00246AE5">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stały dostęp do sieci Internet o gwarantowanej przepustowości nie mniejszej </w:t>
      </w:r>
      <w:r w:rsidRPr="004C7D79">
        <w:rPr>
          <w:rFonts w:ascii="Franklin Gothic Book" w:hAnsi="Franklin Gothic Book"/>
          <w:snapToGrid w:val="0"/>
        </w:rPr>
        <w:br/>
        <w:t>niż 512 kb/s;</w:t>
      </w:r>
    </w:p>
    <w:p w14:paraId="689C720C"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zainstalowana dowolna przeglądarka internetowa; w przypadku Internet Explorer minimalnie wersja 10.0.;</w:t>
      </w:r>
    </w:p>
    <w:p w14:paraId="511AD762"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 xml:space="preserve"> włączona obsługa JavaScript;</w:t>
      </w:r>
    </w:p>
    <w:p w14:paraId="0DC5A857" w14:textId="77777777" w:rsidR="00274481" w:rsidRPr="004C7D79" w:rsidRDefault="00274481" w:rsidP="00274481">
      <w:pPr>
        <w:pStyle w:val="Akapitzlist"/>
        <w:numPr>
          <w:ilvl w:val="2"/>
          <w:numId w:val="3"/>
        </w:numPr>
        <w:jc w:val="both"/>
        <w:rPr>
          <w:rFonts w:ascii="Franklin Gothic Book" w:hAnsi="Franklin Gothic Book"/>
          <w:snapToGrid w:val="0"/>
        </w:rPr>
      </w:pPr>
      <w:r w:rsidRPr="004C7D79">
        <w:rPr>
          <w:rFonts w:ascii="Franklin Gothic Book" w:hAnsi="Franklin Gothic Book"/>
          <w:snapToGrid w:val="0"/>
        </w:rPr>
        <w:t>zainstalowany program Acrobat Reader lub inny umożliwiający obsługę formatów .pdf.</w:t>
      </w:r>
    </w:p>
    <w:p w14:paraId="72D7CDFF"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4C7D79" w:rsidRDefault="00274481" w:rsidP="00274481">
      <w:pPr>
        <w:pStyle w:val="Akapitzlist"/>
        <w:numPr>
          <w:ilvl w:val="1"/>
          <w:numId w:val="3"/>
        </w:numPr>
        <w:tabs>
          <w:tab w:val="left" w:pos="993"/>
        </w:tabs>
        <w:ind w:left="792"/>
        <w:jc w:val="both"/>
        <w:rPr>
          <w:rFonts w:ascii="Franklin Gothic Book" w:hAnsi="Franklin Gothic Book"/>
          <w:snapToGrid w:val="0"/>
        </w:rPr>
      </w:pPr>
      <w:r w:rsidRPr="004C7D79">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4C7D79">
        <w:rPr>
          <w:rFonts w:ascii="Franklin Gothic Book" w:hAnsi="Franklin Gothic Book"/>
          <w:snapToGrid w:val="0"/>
        </w:rPr>
        <w:br/>
        <w:t>po upływie terminu składania ofert;</w:t>
      </w:r>
    </w:p>
    <w:p w14:paraId="1B27A503" w14:textId="77777777" w:rsidR="00274481" w:rsidRPr="004C7D79" w:rsidRDefault="00274481" w:rsidP="00274481">
      <w:pPr>
        <w:pStyle w:val="Akapitzlist"/>
        <w:numPr>
          <w:ilvl w:val="2"/>
          <w:numId w:val="153"/>
        </w:numPr>
        <w:jc w:val="both"/>
        <w:rPr>
          <w:rFonts w:ascii="Franklin Gothic Book" w:hAnsi="Franklin Gothic Book"/>
          <w:snapToGrid w:val="0"/>
        </w:rPr>
      </w:pPr>
      <w:r w:rsidRPr="004C7D79">
        <w:rPr>
          <w:rFonts w:ascii="Franklin Gothic Book" w:hAnsi="Franklin Gothic Book"/>
          <w:snapToGrid w:val="0"/>
        </w:rPr>
        <w:t xml:space="preserve">Oznaczenie czasu odbioru danych przez Platformę stanowi przypiętą </w:t>
      </w:r>
      <w:r w:rsidRPr="004C7D79">
        <w:rPr>
          <w:rFonts w:ascii="Franklin Gothic Book" w:hAnsi="Franklin Gothic Book"/>
          <w:snapToGrid w:val="0"/>
        </w:rPr>
        <w:br/>
        <w:t xml:space="preserve">do dokumentu elektronicznego datę oraz dokładny czas (hh:mm:ss), znajdującą </w:t>
      </w:r>
      <w:r w:rsidRPr="004C7D79">
        <w:rPr>
          <w:rFonts w:ascii="Franklin Gothic Book" w:hAnsi="Franklin Gothic Book"/>
          <w:snapToGrid w:val="0"/>
        </w:rPr>
        <w:br/>
        <w:t>się po lewej stronie dokumentu w kolumnie „Data przesłania”.</w:t>
      </w:r>
    </w:p>
    <w:p w14:paraId="5AF22EA4" w14:textId="77777777" w:rsidR="00274481" w:rsidRPr="004C7D79"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4C7D79">
        <w:rPr>
          <w:rFonts w:ascii="Franklin Gothic Book" w:hAnsi="Franklin Gothic Book"/>
          <w:snapToGrid w:val="0"/>
        </w:rPr>
        <w:lastRenderedPageBreak/>
        <w:t xml:space="preserve">Komunikacja między Zamawiającym a Wykonawcami, w tym wszelkie oświadczenia, wnioski, zawiadomienia oraz informacje, przekazywane są w formie elektronicznej </w:t>
      </w:r>
      <w:r w:rsidRPr="004C7D79">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4C7D79">
        <w:rPr>
          <w:rFonts w:ascii="Franklin Gothic Book" w:hAnsi="Franklin Gothic Book"/>
          <w:snapToGrid w:val="0"/>
        </w:rPr>
        <w:br/>
        <w:t>do Systemu.</w:t>
      </w:r>
    </w:p>
    <w:p w14:paraId="17F43F85" w14:textId="77777777" w:rsidR="00274481" w:rsidRPr="004C7D79"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4C7D79">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snapToGrid w:val="0"/>
        </w:rPr>
        <w:t xml:space="preserve">Treść pytań (bez ujawnienia źródła) wraz z wyjaśnieniami bądź informacje </w:t>
      </w:r>
    </w:p>
    <w:p w14:paraId="4960C180" w14:textId="77777777" w:rsidR="00274481" w:rsidRPr="004C7D79" w:rsidRDefault="00274481" w:rsidP="00274481">
      <w:pPr>
        <w:pStyle w:val="Akapitzlist"/>
        <w:ind w:left="1227"/>
        <w:jc w:val="both"/>
        <w:rPr>
          <w:rFonts w:ascii="Franklin Gothic Book" w:hAnsi="Franklin Gothic Book"/>
          <w:snapToGrid w:val="0"/>
        </w:rPr>
      </w:pPr>
      <w:r w:rsidRPr="004C7D79">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FEC34DA"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4C7D79">
        <w:rPr>
          <w:rFonts w:ascii="Franklin Gothic Book" w:hAnsi="Franklin Gothic Book"/>
        </w:rPr>
        <w:t>Nie udziela się żadnych ustnych lub telefonicznych informacji, wyjaśnień czy odpowiedzi na pytania kierowane do Zamawiającego.</w:t>
      </w:r>
    </w:p>
    <w:p w14:paraId="77A7B88C" w14:textId="77777777" w:rsidR="00274481" w:rsidRPr="004C7D79" w:rsidRDefault="00274481" w:rsidP="00274481">
      <w:pPr>
        <w:pStyle w:val="Akapitzlist"/>
        <w:numPr>
          <w:ilvl w:val="1"/>
          <w:numId w:val="153"/>
        </w:numPr>
        <w:tabs>
          <w:tab w:val="left" w:pos="1560"/>
        </w:tabs>
        <w:ind w:hanging="801"/>
        <w:jc w:val="both"/>
        <w:rPr>
          <w:rFonts w:ascii="Franklin Gothic Book" w:hAnsi="Franklin Gothic Book"/>
        </w:rPr>
      </w:pPr>
      <w:r w:rsidRPr="004C7D79">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Daniel Kabata +48 (15) 865-69-85, email: </w:t>
      </w:r>
      <w:hyperlink r:id="rId17" w:history="1">
        <w:r w:rsidRPr="004C7D79">
          <w:rPr>
            <w:rStyle w:val="Hipercze"/>
            <w:rFonts w:ascii="Franklin Gothic Book" w:hAnsi="Franklin Gothic Book" w:cs="Arial"/>
          </w:rPr>
          <w:t>daniel.kabata@enea.pl</w:t>
        </w:r>
      </w:hyperlink>
      <w:r w:rsidRPr="004C7D79">
        <w:rPr>
          <w:rFonts w:ascii="Franklin Gothic Book" w:hAnsi="Franklin Gothic Book" w:cs="Arial"/>
        </w:rPr>
        <w:t xml:space="preserve"> w godzinach od 8:00 do 14:00 w dni robocze. </w:t>
      </w:r>
    </w:p>
    <w:p w14:paraId="0D92F13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4C7D79" w:rsidRDefault="00274481" w:rsidP="00274481">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xml:space="preserve">Jarosław Szczepaniak +48(15) 865-6280, email: </w:t>
      </w:r>
      <w:hyperlink r:id="rId18" w:history="1">
        <w:r w:rsidRPr="004C7D79">
          <w:rPr>
            <w:rStyle w:val="Hipercze"/>
            <w:rFonts w:ascii="Franklin Gothic Book" w:hAnsi="Franklin Gothic Book" w:cs="Arial"/>
          </w:rPr>
          <w:t>szczepaniak.jaroslaw@enea.pl</w:t>
        </w:r>
      </w:hyperlink>
      <w:r w:rsidRPr="004C7D79">
        <w:rPr>
          <w:rFonts w:ascii="Franklin Gothic Book" w:hAnsi="Franklin Gothic Book" w:cs="Arial"/>
        </w:rPr>
        <w:t xml:space="preserve"> w godzinach od 8:00 do 14:00 w dni robocze.</w:t>
      </w:r>
    </w:p>
    <w:p w14:paraId="3AB060D9" w14:textId="0A977DC0"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iCs/>
        </w:rPr>
        <w:t>.</w:t>
      </w:r>
      <w:r w:rsidRPr="004C7D79">
        <w:rPr>
          <w:rFonts w:ascii="Franklin Gothic Book" w:hAnsi="Franklin Gothic Book" w:cs="Arial"/>
          <w:b/>
        </w:rPr>
        <w:t>Rozdział XV. WYMAGANIA DOTYCZĄCE WADIUM</w:t>
      </w:r>
    </w:p>
    <w:p w14:paraId="722BB361" w14:textId="77777777" w:rsidR="00146FB7" w:rsidRPr="004C7D79" w:rsidRDefault="00146FB7" w:rsidP="00146FB7">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18C54B9B" w:rsidR="004F08B3" w:rsidRPr="00AB207E" w:rsidRDefault="004F08B3" w:rsidP="00AB207E">
      <w:pPr>
        <w:pStyle w:val="Akapitzlist"/>
        <w:numPr>
          <w:ilvl w:val="1"/>
          <w:numId w:val="3"/>
        </w:numPr>
        <w:shd w:val="clear" w:color="auto" w:fill="FFFFFF" w:themeFill="background1"/>
        <w:jc w:val="both"/>
        <w:rPr>
          <w:rFonts w:ascii="Franklin Gothic Book" w:hAnsi="Franklin Gothic Book" w:cs="Arial"/>
          <w:lang w:eastAsia="ja-JP"/>
        </w:rPr>
      </w:pPr>
      <w:r w:rsidRPr="004C7D79">
        <w:rPr>
          <w:rFonts w:ascii="Franklin Gothic Book" w:hAnsi="Franklin Gothic Book" w:cs="Arial"/>
        </w:rPr>
        <w:t>Wykonawcy składający Oferty przed upływem terminu składania ofert muszą wnieść wadium w wysokości</w:t>
      </w:r>
      <w:r w:rsidR="00FF1B1B">
        <w:rPr>
          <w:rFonts w:ascii="Franklin Gothic Book" w:hAnsi="Franklin Gothic Book" w:cs="Arial"/>
        </w:rPr>
        <w:t xml:space="preserve"> </w:t>
      </w:r>
      <w:r w:rsidR="000E4EEE">
        <w:rPr>
          <w:rFonts w:ascii="Franklin Gothic Book" w:hAnsi="Franklin Gothic Book" w:cs="Arial"/>
        </w:rPr>
        <w:t>1</w:t>
      </w:r>
      <w:r w:rsidR="005518A5">
        <w:rPr>
          <w:rFonts w:ascii="Franklin Gothic Book" w:hAnsi="Franklin Gothic Book" w:cs="Arial"/>
        </w:rPr>
        <w:t>0</w:t>
      </w:r>
      <w:r w:rsidR="004E69E5">
        <w:rPr>
          <w:rFonts w:ascii="Franklin Gothic Book" w:hAnsi="Franklin Gothic Book" w:cs="Arial"/>
        </w:rPr>
        <w:t>0</w:t>
      </w:r>
      <w:r w:rsidR="00AB4DEB">
        <w:rPr>
          <w:rFonts w:ascii="Franklin Gothic Book" w:hAnsi="Franklin Gothic Book" w:cs="Arial"/>
        </w:rPr>
        <w:t>.000,00</w:t>
      </w:r>
      <w:r w:rsidR="004C53B8" w:rsidRPr="00AB207E">
        <w:rPr>
          <w:rFonts w:ascii="Franklin Gothic Book" w:hAnsi="Franklin Gothic Book" w:cs="Arial"/>
        </w:rPr>
        <w:t xml:space="preserve"> </w:t>
      </w:r>
      <w:r w:rsidRPr="00AB207E">
        <w:rPr>
          <w:rFonts w:ascii="Franklin Gothic Book" w:hAnsi="Franklin Gothic Book" w:cs="Arial"/>
        </w:rPr>
        <w:t xml:space="preserve">PLN (słownie: </w:t>
      </w:r>
      <w:r w:rsidR="000E4EEE">
        <w:rPr>
          <w:rFonts w:ascii="Franklin Gothic Book" w:hAnsi="Franklin Gothic Book" w:cs="Arial"/>
        </w:rPr>
        <w:t xml:space="preserve">sto </w:t>
      </w:r>
      <w:r w:rsidR="00AB4DEB">
        <w:rPr>
          <w:rFonts w:ascii="Franklin Gothic Book" w:hAnsi="Franklin Gothic Book" w:cs="Arial"/>
        </w:rPr>
        <w:t>tysięcy zł.</w:t>
      </w:r>
      <w:r w:rsidR="004E69E5">
        <w:rPr>
          <w:rFonts w:ascii="Franklin Gothic Book" w:hAnsi="Franklin Gothic Book" w:cs="Arial"/>
        </w:rPr>
        <w:t xml:space="preserve"> 00/100</w:t>
      </w:r>
      <w:r w:rsidRPr="00AB207E">
        <w:rPr>
          <w:rFonts w:ascii="Franklin Gothic Book" w:hAnsi="Franklin Gothic Book" w:cs="Arial"/>
        </w:rPr>
        <w:t xml:space="preserve">) </w:t>
      </w:r>
    </w:p>
    <w:p w14:paraId="4625920B"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lastRenderedPageBreak/>
        <w:t>Wykonawca może wnieść wadium w formach określonych w art. 45 ust. 6 Ustawy.</w:t>
      </w:r>
    </w:p>
    <w:p w14:paraId="2A6095D3"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wniesione w pieniądzu Zamawiający przechowuje na rachunku bankowym. </w:t>
      </w:r>
    </w:p>
    <w:p w14:paraId="566093B9" w14:textId="77777777" w:rsidR="00146FB7" w:rsidRPr="004C7D79"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Wpłaty pieniężne należy dokonywać na konto </w:t>
      </w:r>
      <w:r w:rsidRPr="004C7D79">
        <w:rPr>
          <w:rFonts w:ascii="Franklin Gothic Book" w:hAnsi="Franklin Gothic Book" w:cs="Arial"/>
          <w:b/>
        </w:rPr>
        <w:t>PKO BP: 41 1020 1026 0000 1102 0296 1845</w:t>
      </w:r>
      <w:r w:rsidRPr="004C7D79">
        <w:rPr>
          <w:rFonts w:ascii="Franklin Gothic Book" w:hAnsi="Franklin Gothic Book" w:cs="Arial"/>
        </w:rPr>
        <w:t>.</w:t>
      </w:r>
    </w:p>
    <w:p w14:paraId="496BA85E" w14:textId="319AC65F" w:rsidR="008E7B4F" w:rsidRPr="004C7D79"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Za wadium skutecznie wniesione przelewem na wyżej wskazany rachunek bankowy, </w:t>
      </w:r>
      <w:r w:rsidRPr="004C7D79">
        <w:rPr>
          <w:rFonts w:ascii="Franklin Gothic Book" w:hAnsi="Franklin Gothic Book" w:cs="Arial"/>
          <w:b/>
        </w:rPr>
        <w:t>Zamawiający uznaje wadium, które najpóźniej przed upływem terminu składania ofert będzie</w:t>
      </w:r>
      <w:r w:rsidRPr="004C7D79">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632FDC25"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wadium wnoszonego przelewem na wyżej wskazany rachunek bankowy, w tytule przelewu należy wskazać: </w:t>
      </w:r>
      <w:r w:rsidRPr="004C7D79">
        <w:rPr>
          <w:rFonts w:ascii="Franklin Gothic Book" w:hAnsi="Franklin Gothic Book" w:cs="Arial"/>
          <w:b/>
        </w:rPr>
        <w:t>„Wadium</w:t>
      </w:r>
      <w:r w:rsidR="00170549" w:rsidRPr="004C7D79">
        <w:rPr>
          <w:rFonts w:ascii="Franklin Gothic Book" w:hAnsi="Franklin Gothic Book" w:cs="Arial"/>
          <w:b/>
        </w:rPr>
        <w:t xml:space="preserve"> w postępowaniu nr NZ/PZP/</w:t>
      </w:r>
      <w:r w:rsidR="000D7789">
        <w:rPr>
          <w:rFonts w:ascii="Franklin Gothic Book" w:hAnsi="Franklin Gothic Book" w:cs="Arial"/>
          <w:b/>
        </w:rPr>
        <w:t>45</w:t>
      </w:r>
      <w:r w:rsidRPr="004C7D79">
        <w:rPr>
          <w:rFonts w:ascii="Franklin Gothic Book" w:hAnsi="Franklin Gothic Book" w:cs="Arial"/>
          <w:b/>
        </w:rPr>
        <w:t>/201</w:t>
      </w:r>
      <w:r w:rsidR="00993BDB">
        <w:rPr>
          <w:rFonts w:ascii="Franklin Gothic Book" w:hAnsi="Franklin Gothic Book" w:cs="Arial"/>
          <w:b/>
        </w:rPr>
        <w:t>9</w:t>
      </w:r>
      <w:r w:rsidR="00FF1B1B">
        <w:rPr>
          <w:rFonts w:ascii="Franklin Gothic Book" w:hAnsi="Franklin Gothic Book" w:cs="Arial"/>
          <w:b/>
        </w:rPr>
        <w:t>”.</w:t>
      </w:r>
    </w:p>
    <w:p w14:paraId="19B6A620" w14:textId="3E1D5B06"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357E8D">
        <w:rPr>
          <w:rFonts w:ascii="Franklin Gothic Book" w:hAnsi="Franklin Gothic Book" w:cs="Arial"/>
          <w:b/>
        </w:rPr>
        <w:t>(Załącznik nr 6</w:t>
      </w:r>
      <w:r w:rsidR="00FF1B1B" w:rsidRPr="00357E8D">
        <w:rPr>
          <w:rFonts w:ascii="Franklin Gothic Book" w:hAnsi="Franklin Gothic Book" w:cs="Arial"/>
          <w:b/>
        </w:rPr>
        <w:t xml:space="preserve"> </w:t>
      </w:r>
      <w:r w:rsidRPr="00357E8D">
        <w:rPr>
          <w:rFonts w:ascii="Franklin Gothic Book" w:hAnsi="Franklin Gothic Book" w:cs="Arial"/>
          <w:b/>
        </w:rPr>
        <w:t>do Formularza „Oferta").</w:t>
      </w:r>
    </w:p>
    <w:p w14:paraId="0F0FEB9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 xml:space="preserve">Wadium wnoszone w innych, dopuszczonych przez Zamawiającego formach, Wykonawca składa w formie elektronicznej za pośrednictwem Platformy zakupowej </w:t>
      </w:r>
      <w:r w:rsidRPr="00AB207E">
        <w:rPr>
          <w:rFonts w:ascii="Franklin Gothic Book" w:hAnsi="Franklin Gothic Book"/>
        </w:rPr>
        <w:t>https://aukcje.enea-polaniec.pl/</w:t>
      </w:r>
      <w:r w:rsidRPr="004C7D79">
        <w:rPr>
          <w:rFonts w:ascii="Franklin Gothic Book" w:hAnsi="Franklin Gothic Book" w:cs="Arial"/>
        </w:rPr>
        <w:t xml:space="preserve"> , (dalej jako „Platforma Zakupowa”, „Platforma” lub System) </w:t>
      </w:r>
    </w:p>
    <w:p w14:paraId="70CE1B7B"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4C7D79" w:rsidRDefault="008E7B4F" w:rsidP="00A92F28">
      <w:pPr>
        <w:pStyle w:val="Akapitzlist"/>
        <w:shd w:val="clear" w:color="auto" w:fill="FFFFFF" w:themeFill="background1"/>
        <w:ind w:left="993"/>
        <w:jc w:val="both"/>
        <w:rPr>
          <w:rFonts w:ascii="Franklin Gothic Book" w:hAnsi="Franklin Gothic Book" w:cs="Arial"/>
        </w:rPr>
      </w:pPr>
      <w:r w:rsidRPr="004C7D79">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4C7D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6EA8BCC7" w14:textId="567C9C05" w:rsidR="008459E1" w:rsidRPr="004C7D79"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8459E1">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4C7D79">
        <w:rPr>
          <w:rFonts w:ascii="Franklin Gothic Book" w:hAnsi="Franklin Gothic Book"/>
        </w:rPr>
        <w:t>Gwarancja bankowa lub ubezpieczeniowa, stanowiąca formę wniesienia wadium, winna spełniać co najmniej następujące wymogi (pod rygorem wykluczenia wykonawcy):</w:t>
      </w:r>
    </w:p>
    <w:p w14:paraId="6B40BE8B"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ustalać beneficjenta gwarancji, tj. Enea Połaniec S.A., Zawada 26, 28-230 Połaniec,</w:t>
      </w:r>
    </w:p>
    <w:p w14:paraId="2DDACAF7"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kwotę gwarantowaną w PLN (ustaloną w SIWZ),</w:t>
      </w:r>
    </w:p>
    <w:p w14:paraId="3DA931EF"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termin ważności (wynikający z SIWZ),</w:t>
      </w:r>
    </w:p>
    <w:p w14:paraId="1EED6D40" w14:textId="77777777" w:rsidR="008E7B4F" w:rsidRPr="004C7D79"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4C7D79">
        <w:rPr>
          <w:rFonts w:ascii="Franklin Gothic Book" w:hAnsi="Franklin Gothic Book" w:cs="Arial"/>
        </w:rPr>
        <w:t>określać przedmiot gwarancji (wynikający z SIWZ),</w:t>
      </w:r>
    </w:p>
    <w:p w14:paraId="1584F869" w14:textId="77777777" w:rsidR="008E7B4F" w:rsidRPr="004C7D79"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4C7D79">
        <w:rPr>
          <w:rFonts w:ascii="Franklin Gothic Book" w:hAnsi="Franklin Gothic Book" w:cs="Arial"/>
        </w:rPr>
        <w:t xml:space="preserve">być gwarancją nieodwoływalną, bezwarunkową, płatną na każde żądanie Zamawiającego </w:t>
      </w:r>
      <w:r w:rsidRPr="004C7D79">
        <w:rPr>
          <w:rFonts w:ascii="Franklin Gothic Book" w:hAnsi="Franklin Gothic Book"/>
        </w:rPr>
        <w:t>bez badania zasadności żądania</w:t>
      </w:r>
      <w:r w:rsidRPr="004C7D79">
        <w:rPr>
          <w:rFonts w:ascii="Franklin Gothic Book" w:hAnsi="Franklin Gothic Book" w:cs="Arial"/>
        </w:rPr>
        <w:t>.</w:t>
      </w:r>
    </w:p>
    <w:p w14:paraId="293A848D"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lastRenderedPageBreak/>
        <w:t>Zamawiający zwraca wadium wszystkim Wykonawcom niezwłocznie po wyborze oferty najkorzystniejszej lub unieważnieniu postępowania, z wyjątkiem Wykonawcy, którego oferta została wybrana, jako najkorzystniejsza z zastrzeżeniem 46</w:t>
      </w:r>
      <w:r w:rsidRPr="004C7D79">
        <w:rPr>
          <w:rFonts w:ascii="Franklin Gothic Book" w:hAnsi="Franklin Gothic Book" w:cs="Arial"/>
          <w:b/>
        </w:rPr>
        <w:t xml:space="preserve"> </w:t>
      </w:r>
      <w:r w:rsidRPr="004C7D79">
        <w:rPr>
          <w:rFonts w:ascii="Franklin Gothic Book" w:hAnsi="Franklin Gothic Book" w:cs="Arial"/>
        </w:rPr>
        <w:t>ust. 4a Ustawy.</w:t>
      </w:r>
    </w:p>
    <w:p w14:paraId="0C437633"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4C7D79">
        <w:rPr>
          <w:rFonts w:ascii="Franklin Gothic Book" w:hAnsi="Franklin Gothic Book" w:cs="Arial"/>
          <w:b/>
        </w:rPr>
        <w:t>.</w:t>
      </w:r>
    </w:p>
    <w:p w14:paraId="131A4165"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zatrzymuje wadium wraz z odsetkami, jeżeli Wykonawca, którego Oferta została wybrana:</w:t>
      </w:r>
    </w:p>
    <w:p w14:paraId="78D59009"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odmówił podpisania umowy w sprawie zamówienia publicznego na warunkach określonych w ofercie;</w:t>
      </w:r>
    </w:p>
    <w:p w14:paraId="3403B084"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nie wniósł wymaganego zabezpieczenia należytego wykonania umowy;</w:t>
      </w:r>
    </w:p>
    <w:p w14:paraId="0C978C8D" w14:textId="77777777" w:rsidR="008E7B4F" w:rsidRPr="004C7D79"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4C7D79">
        <w:rPr>
          <w:rFonts w:ascii="Franklin Gothic Book" w:hAnsi="Franklin Gothic Book" w:cs="Arial"/>
        </w:rPr>
        <w:t>zawarcie umowy w sprawie zamówienia publicznego stało się niemożliwe z przyczyn leżących po stronie Wykonawcy.</w:t>
      </w:r>
    </w:p>
    <w:p w14:paraId="2CF7B379"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4C7D79"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 TERMIN ZWIĄZANIA OFERTĄ</w:t>
      </w:r>
    </w:p>
    <w:p w14:paraId="660BE90D" w14:textId="2A2E342B"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 xml:space="preserve">Wykonawca jest związany Ofertą przez </w:t>
      </w:r>
      <w:r w:rsidR="000843C4" w:rsidRPr="004C7D79">
        <w:rPr>
          <w:rFonts w:ascii="Franklin Gothic Book" w:hAnsi="Franklin Gothic Book"/>
        </w:rPr>
        <w:t>6</w:t>
      </w:r>
      <w:r w:rsidRPr="004C7D79">
        <w:rPr>
          <w:rFonts w:ascii="Franklin Gothic Book" w:hAnsi="Franklin Gothic Book"/>
        </w:rPr>
        <w:t>0</w:t>
      </w:r>
      <w:r w:rsidRPr="004C7D79">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Odmowa wyrażenia zgody, o której mowa w punkcie 16.2, nie powoduje utraty wadium.</w:t>
      </w:r>
    </w:p>
    <w:p w14:paraId="21F92AFC"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shd w:val="clear" w:color="auto" w:fill="ACB9CA" w:themeFill="text2" w:themeFillTint="66"/>
        </w:rPr>
        <w:t>Rozdział</w:t>
      </w:r>
      <w:r w:rsidRPr="004C7D79">
        <w:rPr>
          <w:rFonts w:ascii="Franklin Gothic Book" w:hAnsi="Franklin Gothic Book" w:cs="Arial"/>
          <w:b/>
        </w:rPr>
        <w:t xml:space="preserve"> XVII. KOSZT PRZYGOTOWANIA OFERTY</w:t>
      </w:r>
    </w:p>
    <w:p w14:paraId="271B2F35"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t>Wykonawca</w:t>
      </w:r>
      <w:r w:rsidRPr="004C7D79">
        <w:rPr>
          <w:rFonts w:ascii="Franklin Gothic Book" w:hAnsi="Franklin Gothic Book" w:cs="Arial"/>
        </w:rPr>
        <w:t xml:space="preserve"> przygotuje Ofertę na swój wyłączny koszt.</w:t>
      </w:r>
    </w:p>
    <w:p w14:paraId="58EED7A6" w14:textId="77777777" w:rsidR="00A01D1D" w:rsidRPr="004C7D79"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4C7D79">
        <w:rPr>
          <w:rFonts w:ascii="Franklin Gothic Book" w:hAnsi="Franklin Gothic Book" w:cs="Arial"/>
          <w:color w:val="000000"/>
        </w:rPr>
        <w:lastRenderedPageBreak/>
        <w:t>Wszelkie</w:t>
      </w:r>
      <w:r w:rsidRPr="004C7D79">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XVIII. OPIS SPOSOBU PRZYGOTOWANIA OFERTY</w:t>
      </w:r>
    </w:p>
    <w:p w14:paraId="48BA1544" w14:textId="315AE4E5"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zobowiązani są zapoznać się dokładnie z informacjami zawartymi w SIWZ  i przygotować Ofertę zgodnie z wymaganiami określonymi w tym dokumencie. </w:t>
      </w:r>
      <w:r w:rsidR="008363B6">
        <w:rPr>
          <w:rFonts w:ascii="Franklin Gothic Book" w:hAnsi="Franklin Gothic Book"/>
        </w:rPr>
        <w:t xml:space="preserve">Zamawiający informuje, że dokona </w:t>
      </w:r>
      <w:r w:rsidR="00731365">
        <w:rPr>
          <w:rFonts w:ascii="Franklin Gothic Book" w:hAnsi="Franklin Gothic Book"/>
        </w:rPr>
        <w:t xml:space="preserve">badania i </w:t>
      </w:r>
      <w:r w:rsidR="008363B6">
        <w:rPr>
          <w:rFonts w:ascii="Franklin Gothic Book" w:hAnsi="Franklin Gothic Book"/>
        </w:rPr>
        <w:t xml:space="preserve">oceny ofert i towarzyszących im załączników wyłącznie w zakresie wynikającym z treści Ustawy oraz </w:t>
      </w:r>
      <w:r w:rsidR="00731365">
        <w:rPr>
          <w:rFonts w:ascii="Franklin Gothic Book" w:hAnsi="Franklin Gothic Book"/>
        </w:rPr>
        <w:t>w zakresie określonym w</w:t>
      </w:r>
      <w:r w:rsidR="008363B6">
        <w:rPr>
          <w:rFonts w:ascii="Franklin Gothic Book" w:hAnsi="Franklin Gothic Book"/>
        </w:rPr>
        <w:t xml:space="preserve"> SIWZ.</w:t>
      </w:r>
    </w:p>
    <w:p w14:paraId="25CEA912"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4C7D79">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4C7D79">
        <w:rPr>
          <w:rFonts w:ascii="Franklin Gothic Book" w:hAnsi="Franklin Gothic Book"/>
        </w:rPr>
        <w:br/>
        <w:t xml:space="preserve">z tego tytułu względem Zamawiającego, z zastrzeżeniem art. 93 ust. 4 Ustawy. </w:t>
      </w:r>
    </w:p>
    <w:p w14:paraId="0438E97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Wykonawca składa ofertę za pośrednictwem Platformy Zakupowej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1660359F"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 xml:space="preserve">Oferta powinna być sporządzona w języku polskim, z zachowaniem formy elektronicznej pod rygorem nieważności i </w:t>
      </w:r>
      <w:r w:rsidRPr="004C7D79">
        <w:rPr>
          <w:rFonts w:ascii="Franklin Gothic Book" w:hAnsi="Franklin Gothic Book"/>
          <w:b/>
          <w:u w:val="single"/>
        </w:rPr>
        <w:t>podpisana kwalifikowanym podpisem elektronicznym i załączona w zakładce Załączniki.</w:t>
      </w:r>
    </w:p>
    <w:p w14:paraId="03F5D6A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Korzystanie z Platformy Zakupowej przez Wykonawcę jest bezpłatne.</w:t>
      </w:r>
    </w:p>
    <w:p w14:paraId="31F638C7" w14:textId="77777777" w:rsidR="00170549" w:rsidRPr="004C7D79" w:rsidRDefault="00170549" w:rsidP="00A92F28">
      <w:pPr>
        <w:pStyle w:val="Akapitzlist"/>
        <w:numPr>
          <w:ilvl w:val="1"/>
          <w:numId w:val="3"/>
        </w:numPr>
        <w:ind w:left="709"/>
        <w:jc w:val="both"/>
        <w:rPr>
          <w:rFonts w:ascii="Franklin Gothic Book" w:hAnsi="Franklin Gothic Book"/>
        </w:rPr>
      </w:pPr>
      <w:r w:rsidRPr="004C7D79">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4DECF3B9" w14:textId="77777777" w:rsidR="00170549" w:rsidRPr="004C7D79" w:rsidRDefault="00170549" w:rsidP="00170549">
      <w:pPr>
        <w:pStyle w:val="Akapitzlist"/>
        <w:ind w:left="525"/>
        <w:jc w:val="both"/>
        <w:rPr>
          <w:rFonts w:ascii="Franklin Gothic Book" w:hAnsi="Franklin Gothic Book"/>
          <w:b/>
          <w:u w:val="single"/>
        </w:rPr>
      </w:pPr>
      <w:r w:rsidRPr="004C7D79">
        <w:rPr>
          <w:rFonts w:ascii="Franklin Gothic Book" w:hAnsi="Franklin Gothic Book"/>
          <w:b/>
          <w:u w:val="single"/>
        </w:rPr>
        <w:t xml:space="preserve">Uwaga: </w:t>
      </w:r>
    </w:p>
    <w:p w14:paraId="164EDA59" w14:textId="0739B805"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 xml:space="preserve">Wszelkie informacje stanowiące tajemnicę przedsiębiorstwa w rozumieniu ustawy z dnia </w:t>
      </w:r>
      <w:r w:rsidRPr="004C7D79">
        <w:rPr>
          <w:rFonts w:ascii="Franklin Gothic Book" w:hAnsi="Franklin Gothic Book"/>
        </w:rPr>
        <w:br/>
        <w:t>16 kwietnia 1993 r. o zwalczaniu nieuczciwej konkurencji (Dz. U. z 20</w:t>
      </w:r>
      <w:r w:rsidR="008363B6">
        <w:rPr>
          <w:rFonts w:ascii="Franklin Gothic Book" w:hAnsi="Franklin Gothic Book"/>
        </w:rPr>
        <w:t>19</w:t>
      </w:r>
      <w:r w:rsidRPr="004C7D79">
        <w:rPr>
          <w:rFonts w:ascii="Franklin Gothic Book" w:hAnsi="Franklin Gothic Book"/>
        </w:rPr>
        <w:t xml:space="preserve"> r. poz. </w:t>
      </w:r>
      <w:r w:rsidR="008363B6">
        <w:rPr>
          <w:rFonts w:ascii="Franklin Gothic Book" w:hAnsi="Franklin Gothic Book"/>
        </w:rPr>
        <w:t>1010</w:t>
      </w:r>
      <w:r w:rsidR="007A11E2" w:rsidRPr="004C7D79">
        <w:rPr>
          <w:rFonts w:ascii="Franklin Gothic Book" w:hAnsi="Franklin Gothic Book"/>
        </w:rPr>
        <w:t xml:space="preserve"> </w:t>
      </w:r>
      <w:r w:rsidRPr="004C7D79">
        <w:rPr>
          <w:rFonts w:ascii="Franklin Gothic Book" w:hAnsi="Franklin Gothic Book"/>
        </w:rPr>
        <w:br/>
        <w:t xml:space="preserve">ze zm.), które Wykonawca pragnie zastrzec jako tajemnicę przedsiębiorstwa, powinny zostać załączone na Platformie Zakupowej </w:t>
      </w:r>
      <w:r w:rsidRPr="004C7D79">
        <w:rPr>
          <w:rFonts w:ascii="Franklin Gothic Book" w:hAnsi="Franklin Gothic Book"/>
          <w:b/>
          <w:u w:val="single"/>
        </w:rPr>
        <w:t>w osobnym pliku</w:t>
      </w:r>
      <w:r w:rsidRPr="004C7D79">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w:t>
      </w:r>
      <w:r w:rsidRPr="004C7D79">
        <w:rPr>
          <w:rFonts w:ascii="Franklin Gothic Book" w:hAnsi="Franklin Gothic Book"/>
        </w:rPr>
        <w:lastRenderedPageBreak/>
        <w:t xml:space="preserve">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4C7D79">
        <w:rPr>
          <w:rFonts w:ascii="Franklin Gothic Book" w:hAnsi="Franklin Gothic Book"/>
        </w:rPr>
        <w:br/>
        <w:t>o udzielenie zamówienia, przez podmiot, na którego zdolnościach lub sytuacji polega Wykonawca, albo przez podwykonawcę.</w:t>
      </w:r>
    </w:p>
    <w:p w14:paraId="127283F9"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Poświadczenie za zgodność z oryginałem następuje w formie elektronicznej.</w:t>
      </w:r>
    </w:p>
    <w:p w14:paraId="4E3DADBD"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Dokumenty sporządzone w języku obcym są składane wraz z tłumaczeniem na język polski.</w:t>
      </w:r>
    </w:p>
    <w:p w14:paraId="2F3F1409" w14:textId="1CA8F162"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b/>
          <w:u w:val="single"/>
        </w:rPr>
        <w:t xml:space="preserve">Wykonawca zobowiązany jest załączyć na Platformie Zakupowej następujące dokumenty podpisane </w:t>
      </w:r>
      <w:r w:rsidR="005C0C37">
        <w:rPr>
          <w:rFonts w:ascii="Franklin Gothic Book" w:hAnsi="Franklin Gothic Book"/>
          <w:b/>
          <w:u w:val="single"/>
        </w:rPr>
        <w:t>K</w:t>
      </w:r>
      <w:r w:rsidRPr="004C7D79">
        <w:rPr>
          <w:rFonts w:ascii="Franklin Gothic Book" w:hAnsi="Franklin Gothic Book"/>
          <w:b/>
          <w:u w:val="single"/>
        </w:rPr>
        <w:t>walifikowanym podpisem elektronicznym:</w:t>
      </w:r>
    </w:p>
    <w:p w14:paraId="21F07816"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1) Formularz Ofertowy - sporządzony i wypełniony według wzoru stanowiącego </w:t>
      </w:r>
      <w:r w:rsidRPr="004C7D79">
        <w:rPr>
          <w:rFonts w:ascii="Franklin Gothic Book" w:hAnsi="Franklin Gothic Book"/>
          <w:i/>
        </w:rPr>
        <w:t>Załącznik Nr …..</w:t>
      </w:r>
      <w:r w:rsidRPr="004C7D79">
        <w:rPr>
          <w:rFonts w:ascii="Franklin Gothic Book" w:hAnsi="Franklin Gothic Book"/>
        </w:rPr>
        <w:t xml:space="preserve"> do Części I SIWZ;</w:t>
      </w:r>
    </w:p>
    <w:p w14:paraId="213B9D2A" w14:textId="77777777"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2) dokument JEDZ;</w:t>
      </w:r>
    </w:p>
    <w:p w14:paraId="07091E71" w14:textId="18410C8E"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4C7D79">
        <w:rPr>
          <w:rFonts w:ascii="Franklin Gothic Book" w:hAnsi="Franklin Gothic Book"/>
          <w:i/>
        </w:rPr>
        <w:t>Załączniku Nr 4</w:t>
      </w:r>
      <w:r w:rsidRPr="004C7D79">
        <w:rPr>
          <w:rFonts w:ascii="Franklin Gothic Book" w:hAnsi="Franklin Gothic Book"/>
        </w:rPr>
        <w:t xml:space="preserve"> do Formularza OFERTA, podpisane </w:t>
      </w:r>
      <w:r w:rsidR="005C0C37">
        <w:rPr>
          <w:rFonts w:ascii="Franklin Gothic Book" w:hAnsi="Franklin Gothic Book"/>
        </w:rPr>
        <w:t>K</w:t>
      </w:r>
      <w:r w:rsidRPr="004C7D79">
        <w:rPr>
          <w:rFonts w:ascii="Franklin Gothic Book" w:hAnsi="Franklin Gothic Book"/>
        </w:rPr>
        <w:t>walifikowanym podpisem elektronicznym;</w:t>
      </w:r>
    </w:p>
    <w:p w14:paraId="03E181C9" w14:textId="3EACC9D9"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4) dowód/dowody wniesienia wadium;</w:t>
      </w:r>
    </w:p>
    <w:p w14:paraId="7D3CC05A" w14:textId="2940FB64"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5) Pełnomocnictwo lub inne dokumenty, opatrzone </w:t>
      </w:r>
      <w:r w:rsidR="005C0C37">
        <w:rPr>
          <w:rFonts w:ascii="Franklin Gothic Book" w:hAnsi="Franklin Gothic Book"/>
        </w:rPr>
        <w:t>K</w:t>
      </w:r>
      <w:r w:rsidRPr="004C7D79">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4C7D79">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Pr>
          <w:rFonts w:ascii="Franklin Gothic Book" w:hAnsi="Franklin Gothic Book"/>
        </w:rPr>
        <w:t>9</w:t>
      </w:r>
      <w:r w:rsidRPr="004C7D79">
        <w:rPr>
          <w:rFonts w:ascii="Franklin Gothic Book" w:hAnsi="Franklin Gothic Book"/>
        </w:rPr>
        <w:t xml:space="preserve"> poz. </w:t>
      </w:r>
      <w:r w:rsidR="007A11E2">
        <w:rPr>
          <w:rFonts w:ascii="Franklin Gothic Book" w:hAnsi="Franklin Gothic Book"/>
        </w:rPr>
        <w:t>700 ze zm.</w:t>
      </w:r>
      <w:r w:rsidRPr="004C7D79">
        <w:rPr>
          <w:rFonts w:ascii="Franklin Gothic Book" w:hAnsi="Franklin Gothic Book"/>
        </w:rPr>
        <w:t>);</w:t>
      </w:r>
    </w:p>
    <w:p w14:paraId="1EAC2FB6" w14:textId="0580FF08"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Pr>
          <w:rFonts w:ascii="Franklin Gothic Book" w:hAnsi="Franklin Gothic Book"/>
        </w:rPr>
        <w:t>K</w:t>
      </w:r>
      <w:r w:rsidRPr="004C7D79">
        <w:rPr>
          <w:rFonts w:ascii="Franklin Gothic Book" w:hAnsi="Franklin Gothic Book"/>
        </w:rPr>
        <w:t xml:space="preserve">walifikowanym podpisem elektronicznym. Pełnomocnik może być ustanowiony do reprezentowania Wykonawców </w:t>
      </w:r>
      <w:r w:rsidRPr="004C7D79">
        <w:rPr>
          <w:rFonts w:ascii="Franklin Gothic Book" w:hAnsi="Franklin Gothic Book"/>
        </w:rPr>
        <w:br/>
        <w:t xml:space="preserve">w postępowaniu albo do reprezentowania w postępowaniu i zawarcia umowy, stosownie </w:t>
      </w:r>
      <w:r w:rsidRPr="004C7D79">
        <w:rPr>
          <w:rFonts w:ascii="Franklin Gothic Book" w:hAnsi="Franklin Gothic Book"/>
        </w:rPr>
        <w:br/>
        <w:t>do art. 23 ust. 2 Ustawy;</w:t>
      </w:r>
    </w:p>
    <w:p w14:paraId="05C86639" w14:textId="0AD83D46" w:rsidR="00170549" w:rsidRPr="004C7D79" w:rsidRDefault="00170549" w:rsidP="00170549">
      <w:pPr>
        <w:pStyle w:val="Akapitzlist"/>
        <w:ind w:left="993"/>
        <w:jc w:val="both"/>
        <w:rPr>
          <w:rFonts w:ascii="Franklin Gothic Book" w:hAnsi="Franklin Gothic Book"/>
        </w:rPr>
      </w:pPr>
      <w:r w:rsidRPr="004C7D79">
        <w:rPr>
          <w:rFonts w:ascii="Franklin Gothic Book" w:hAnsi="Franklin Gothic Book"/>
        </w:rPr>
        <w:t>7) Formularz/-e rzeczowo finansowe.</w:t>
      </w:r>
    </w:p>
    <w:p w14:paraId="4EAF2C10"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Zakupowej może przed upływem terminu </w:t>
      </w:r>
      <w:r w:rsidRPr="004C7D79">
        <w:rPr>
          <w:rFonts w:ascii="Franklin Gothic Book" w:hAnsi="Franklin Gothic Book"/>
        </w:rPr>
        <w:br/>
        <w:t>do składania ofert zmienić lub wycofać Ofertę.</w:t>
      </w:r>
    </w:p>
    <w:p w14:paraId="313A3E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za pośrednictwem Platformy może samodzielnie usunąć wczytany przez siebie Ofertę (załącznik/załączniki). W tym celu w zakładce „Załączniki” Wykonawca </w:t>
      </w:r>
      <w:r w:rsidRPr="004C7D79">
        <w:rPr>
          <w:rFonts w:ascii="Franklin Gothic Book" w:hAnsi="Franklin Gothic Book"/>
        </w:rPr>
        <w:lastRenderedPageBreak/>
        <w:t xml:space="preserve">korzysta </w:t>
      </w:r>
      <w:r w:rsidRPr="004C7D79">
        <w:rPr>
          <w:rFonts w:ascii="Franklin Gothic Book" w:hAnsi="Franklin Gothic Book"/>
        </w:rPr>
        <w:br/>
        <w:t>z polecenia „Usuń” po wybraniu odpowiedniego załącznika/ów.</w:t>
      </w:r>
    </w:p>
    <w:p w14:paraId="227F624C" w14:textId="4C554C31"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4C7D79" w:rsidRDefault="00170549" w:rsidP="00A92F28">
      <w:pPr>
        <w:pStyle w:val="Akapitzlist"/>
        <w:numPr>
          <w:ilvl w:val="1"/>
          <w:numId w:val="3"/>
        </w:numPr>
        <w:jc w:val="both"/>
        <w:rPr>
          <w:rFonts w:ascii="Franklin Gothic Book" w:hAnsi="Franklin Gothic Book"/>
        </w:rPr>
      </w:pPr>
      <w:r w:rsidRPr="004C7D79">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4C7D79">
        <w:rPr>
          <w:rFonts w:ascii="Franklin Gothic Book" w:hAnsi="Franklin Gothic Book"/>
        </w:rPr>
        <w:br/>
        <w:t xml:space="preserve">w szczególności określając, w jaki sposób zostały spełnione przesłanki, o których mowa </w:t>
      </w:r>
      <w:r w:rsidRPr="004C7D79">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4C7D79" w:rsidRDefault="00170549" w:rsidP="00170549">
      <w:pPr>
        <w:pStyle w:val="Akapitzlist"/>
        <w:tabs>
          <w:tab w:val="left" w:pos="709"/>
        </w:tabs>
        <w:ind w:left="567"/>
        <w:jc w:val="both"/>
        <w:rPr>
          <w:rFonts w:ascii="Franklin Gothic Book" w:hAnsi="Franklin Gothic Book"/>
        </w:rPr>
      </w:pPr>
      <w:r w:rsidRPr="004C7D79">
        <w:rPr>
          <w:rFonts w:ascii="Franklin Gothic Book" w:hAnsi="Franklin Gothic Book"/>
        </w:rPr>
        <w:t xml:space="preserve">1) ma charakter techniczny, technologiczny, organizacyjny przedsiębiorstwa </w:t>
      </w:r>
      <w:r w:rsidRPr="004C7D79">
        <w:rPr>
          <w:rFonts w:ascii="Franklin Gothic Book" w:hAnsi="Franklin Gothic Book"/>
        </w:rPr>
        <w:br/>
        <w:t>lub jest to inna informacja mająca wartość gospodarczą;</w:t>
      </w:r>
    </w:p>
    <w:p w14:paraId="1CE6D195"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2) nie została ujawniona do wiadomości publicznej;</w:t>
      </w:r>
    </w:p>
    <w:p w14:paraId="5E02F31B" w14:textId="77777777" w:rsidR="00170549" w:rsidRPr="004C7D79" w:rsidRDefault="00170549" w:rsidP="00170549">
      <w:pPr>
        <w:pStyle w:val="Akapitzlist"/>
        <w:ind w:left="525"/>
        <w:jc w:val="both"/>
        <w:rPr>
          <w:rFonts w:ascii="Franklin Gothic Book" w:hAnsi="Franklin Gothic Book"/>
        </w:rPr>
      </w:pPr>
      <w:r w:rsidRPr="004C7D79">
        <w:rPr>
          <w:rFonts w:ascii="Franklin Gothic Book" w:hAnsi="Franklin Gothic Book"/>
        </w:rPr>
        <w:t>3) podjęto w stosunku do niej niezbędne działania w celu zachowania poufności.</w:t>
      </w:r>
    </w:p>
    <w:p w14:paraId="32353291"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Wykonawca nie może zastrzec informacji, o których mowa w art. 86 ust. 4 Ustawy, </w:t>
      </w:r>
      <w:r w:rsidRPr="004C7D79">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4C7D79" w:rsidRDefault="0017054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Zaleca się złożenie Oferty zawierającej spis treści z wyszczególnieniem stron wchodzących w jej skład.</w:t>
      </w:r>
    </w:p>
    <w:p w14:paraId="2AD58049" w14:textId="41530DD8" w:rsidR="00F36659"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4C7D79">
        <w:rPr>
          <w:rFonts w:ascii="Franklin Gothic Book" w:hAnsi="Franklin Gothic Book" w:cs="Arial"/>
          <w:lang w:eastAsia="ja-JP"/>
        </w:rPr>
        <w:t>.</w:t>
      </w:r>
      <w:r w:rsidRPr="004C7D79">
        <w:rPr>
          <w:rFonts w:ascii="Franklin Gothic Book" w:hAnsi="Franklin Gothic Book" w:cs="Arial"/>
          <w:b/>
        </w:rPr>
        <w:t>Rozdział XIX. MIEJSCE ORAZ TERMIN SKŁADANIA I OTWARCIA OFERT</w:t>
      </w:r>
    </w:p>
    <w:p w14:paraId="182000AE" w14:textId="29AEEC3B" w:rsidR="00F36659" w:rsidRPr="004C7D79" w:rsidRDefault="00F36659" w:rsidP="00A92F28">
      <w:pPr>
        <w:pStyle w:val="Akapitzlist"/>
        <w:numPr>
          <w:ilvl w:val="1"/>
          <w:numId w:val="3"/>
        </w:numPr>
        <w:ind w:left="851"/>
        <w:jc w:val="both"/>
        <w:rPr>
          <w:rFonts w:ascii="Franklin Gothic Book" w:hAnsi="Franklin Gothic Book"/>
          <w:b/>
        </w:rPr>
      </w:pPr>
      <w:r w:rsidRPr="004C7D79">
        <w:rPr>
          <w:rFonts w:ascii="Franklin Gothic Book" w:hAnsi="Franklin Gothic Book"/>
        </w:rPr>
        <w:t xml:space="preserve">Termin składania ofert upływa </w:t>
      </w:r>
      <w:r w:rsidR="00E02360" w:rsidRPr="00602006">
        <w:rPr>
          <w:rFonts w:ascii="Franklin Gothic Book" w:hAnsi="Franklin Gothic Book"/>
          <w:b/>
        </w:rPr>
        <w:t xml:space="preserve">w dniu </w:t>
      </w:r>
      <w:r w:rsidR="001F556B">
        <w:rPr>
          <w:rFonts w:ascii="Franklin Gothic Book" w:hAnsi="Franklin Gothic Book"/>
          <w:b/>
        </w:rPr>
        <w:t xml:space="preserve">…………………………….. </w:t>
      </w:r>
      <w:r w:rsidR="00316ADE">
        <w:rPr>
          <w:rFonts w:ascii="Franklin Gothic Book" w:hAnsi="Franklin Gothic Book"/>
          <w:b/>
        </w:rPr>
        <w:t>r.</w:t>
      </w:r>
      <w:r w:rsidR="00316ADE" w:rsidRPr="00602006">
        <w:rPr>
          <w:rFonts w:ascii="Franklin Gothic Book" w:hAnsi="Franklin Gothic Book"/>
          <w:b/>
        </w:rPr>
        <w:t xml:space="preserve">, </w:t>
      </w:r>
      <w:r w:rsidR="00E02360" w:rsidRPr="00602006">
        <w:rPr>
          <w:rFonts w:ascii="Franklin Gothic Book" w:hAnsi="Franklin Gothic Book"/>
          <w:b/>
        </w:rPr>
        <w:t xml:space="preserve">o godz. </w:t>
      </w:r>
      <w:r w:rsidR="00316ADE">
        <w:rPr>
          <w:rFonts w:ascii="Franklin Gothic Book" w:hAnsi="Franklin Gothic Book"/>
          <w:b/>
        </w:rPr>
        <w:t>10:00.</w:t>
      </w:r>
    </w:p>
    <w:p w14:paraId="1EC6DC32"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 xml:space="preserve">Ofertę wraz z wymaganymi dokumentami należy złożyć za pośrednictwem Platformy Zakupowej Zamawiającego pod adresem: </w:t>
      </w:r>
      <w:r w:rsidRPr="004C7D79">
        <w:rPr>
          <w:rStyle w:val="Hipercze"/>
          <w:rFonts w:ascii="Franklin Gothic Book" w:hAnsi="Franklin Gothic Book" w:cs="Arial"/>
        </w:rPr>
        <w:t>https://aukcje.enea-polaniec.pl/</w:t>
      </w:r>
      <w:r w:rsidRPr="00AB207E">
        <w:rPr>
          <w:rFonts w:ascii="Franklin Gothic Book" w:hAnsi="Franklin Gothic Book" w:cs="Arial"/>
          <w:snapToGrid w:val="0"/>
        </w:rPr>
        <w:t xml:space="preserve"> </w:t>
      </w:r>
    </w:p>
    <w:p w14:paraId="4DFA1A7E" w14:textId="77777777" w:rsidR="00F36659" w:rsidRPr="004C7D79" w:rsidRDefault="00F36659" w:rsidP="00A92F28">
      <w:pPr>
        <w:pStyle w:val="Akapitzlist"/>
        <w:numPr>
          <w:ilvl w:val="1"/>
          <w:numId w:val="3"/>
        </w:numPr>
        <w:ind w:left="792"/>
        <w:jc w:val="both"/>
        <w:rPr>
          <w:rFonts w:ascii="Franklin Gothic Book" w:hAnsi="Franklin Gothic Book"/>
          <w:b/>
        </w:rPr>
      </w:pPr>
      <w:r w:rsidRPr="004C7D79">
        <w:rPr>
          <w:rFonts w:ascii="Franklin Gothic Book" w:hAnsi="Franklin Gothic Book"/>
        </w:rPr>
        <w:t>Wykonawca składa Ofertę w następujący sposób:</w:t>
      </w:r>
    </w:p>
    <w:p w14:paraId="0ED733AF"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70E6873B"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lastRenderedPageBreak/>
        <w:t xml:space="preserve">3) O terminie złożenia oferty decyduje czas pełnego przeprocesowania transakcji </w:t>
      </w:r>
      <w:r w:rsidRPr="004C7D79">
        <w:rPr>
          <w:rFonts w:ascii="Franklin Gothic Book" w:hAnsi="Franklin Gothic Book"/>
        </w:rPr>
        <w:br/>
        <w:t>na Platformie Zakupowej Zamawiającego.</w:t>
      </w:r>
    </w:p>
    <w:p w14:paraId="3B90283E"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Po upływie ww. terminu złożenie oferty na Platformie nie będzie możliwe.</w:t>
      </w:r>
    </w:p>
    <w:p w14:paraId="24649B81" w14:textId="2953F628"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nastąpi </w:t>
      </w:r>
      <w:r w:rsidRPr="00602006">
        <w:rPr>
          <w:rFonts w:ascii="Franklin Gothic Book" w:hAnsi="Franklin Gothic Book"/>
          <w:b/>
        </w:rPr>
        <w:t xml:space="preserve">w dniu </w:t>
      </w:r>
      <w:r w:rsidR="001F556B">
        <w:rPr>
          <w:rFonts w:ascii="Franklin Gothic Book" w:hAnsi="Franklin Gothic Book"/>
          <w:b/>
        </w:rPr>
        <w:t>…………………………</w:t>
      </w:r>
      <w:r w:rsidR="00316ADE">
        <w:rPr>
          <w:rFonts w:ascii="Franklin Gothic Book" w:hAnsi="Franklin Gothic Book"/>
          <w:b/>
        </w:rPr>
        <w:t xml:space="preserve"> </w:t>
      </w:r>
      <w:r w:rsidR="00E02360">
        <w:rPr>
          <w:rFonts w:ascii="Franklin Gothic Book" w:hAnsi="Franklin Gothic Book"/>
          <w:b/>
        </w:rPr>
        <w:t>r</w:t>
      </w:r>
      <w:r w:rsidR="00E02360" w:rsidRPr="00602006">
        <w:rPr>
          <w:rFonts w:ascii="Franklin Gothic Book" w:hAnsi="Franklin Gothic Book"/>
          <w:b/>
        </w:rPr>
        <w:t xml:space="preserve">, </w:t>
      </w:r>
      <w:r w:rsidRPr="00602006">
        <w:rPr>
          <w:rFonts w:ascii="Franklin Gothic Book" w:hAnsi="Franklin Gothic Book"/>
          <w:b/>
        </w:rPr>
        <w:t xml:space="preserve">o godz. </w:t>
      </w:r>
      <w:r w:rsidR="00316ADE">
        <w:rPr>
          <w:rFonts w:ascii="Franklin Gothic Book" w:hAnsi="Franklin Gothic Book"/>
          <w:b/>
        </w:rPr>
        <w:t>10:30</w:t>
      </w:r>
      <w:r w:rsidR="00316ADE" w:rsidRPr="004C7D79">
        <w:rPr>
          <w:rFonts w:ascii="Franklin Gothic Book" w:hAnsi="Franklin Gothic Book"/>
        </w:rPr>
        <w:t xml:space="preserve"> </w:t>
      </w:r>
      <w:r w:rsidRPr="004C7D79">
        <w:rPr>
          <w:rFonts w:ascii="Franklin Gothic Book" w:hAnsi="Franklin Gothic Book"/>
        </w:rPr>
        <w:t>za pośrednictwem Platformy Zakupowej Zamawiającego.</w:t>
      </w:r>
    </w:p>
    <w:p w14:paraId="42AE7A8E"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Otwarcie ofert jest jawne, Wykonawcy mogą uczestniczyć w sesji otwarcia ofert.</w:t>
      </w:r>
    </w:p>
    <w:p w14:paraId="3AA0797F"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 xml:space="preserve">Otwarcie ofert na Platformie Zakupowej dokonywane jest poprzez odszyfrowanie </w:t>
      </w:r>
      <w:r w:rsidRPr="004C7D79">
        <w:rPr>
          <w:rFonts w:ascii="Franklin Gothic Book" w:hAnsi="Franklin Gothic Book"/>
        </w:rPr>
        <w:br/>
        <w:t>i otwarcie ofert, które jest jednoznaczne z ich upublicznieniem na Platformie Zakupowej Zamawiającego.</w:t>
      </w:r>
    </w:p>
    <w:p w14:paraId="3961C3CB" w14:textId="77777777" w:rsidR="00F36659" w:rsidRPr="004C7D79" w:rsidRDefault="00F36659" w:rsidP="00A92F28">
      <w:pPr>
        <w:pStyle w:val="Akapitzlist"/>
        <w:numPr>
          <w:ilvl w:val="1"/>
          <w:numId w:val="3"/>
        </w:numPr>
        <w:ind w:left="792"/>
        <w:jc w:val="both"/>
        <w:rPr>
          <w:rFonts w:ascii="Franklin Gothic Book" w:hAnsi="Franklin Gothic Book"/>
        </w:rPr>
      </w:pPr>
      <w:r w:rsidRPr="004C7D79">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1) kwotę, jaką zamierza przeznaczyć na sfinansowanie zamówienia;</w:t>
      </w:r>
    </w:p>
    <w:p w14:paraId="1F790528"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2) firmy oraz adresy Wykonawców, którzy złożyli oferty w terminie;</w:t>
      </w:r>
    </w:p>
    <w:p w14:paraId="00C78AA7" w14:textId="77777777" w:rsidR="00F36659" w:rsidRPr="004C7D79" w:rsidRDefault="00F36659" w:rsidP="00F36659">
      <w:pPr>
        <w:pStyle w:val="Akapitzlist"/>
        <w:ind w:left="525"/>
        <w:jc w:val="both"/>
        <w:rPr>
          <w:rFonts w:ascii="Franklin Gothic Book" w:hAnsi="Franklin Gothic Book"/>
        </w:rPr>
      </w:pPr>
      <w:r w:rsidRPr="004C7D79">
        <w:rPr>
          <w:rFonts w:ascii="Franklin Gothic Book" w:hAnsi="Franklin Gothic Book"/>
        </w:rPr>
        <w:t xml:space="preserve">3) ceny, termin wykonania zamówienia, okres gwarancji i warunki płatności zawarte </w:t>
      </w:r>
      <w:r w:rsidRPr="004C7D79">
        <w:rPr>
          <w:rFonts w:ascii="Franklin Gothic Book" w:hAnsi="Franklin Gothic Book"/>
        </w:rPr>
        <w:br/>
        <w:t>w ofertach, jeżeli były wymagane.</w:t>
      </w:r>
    </w:p>
    <w:p w14:paraId="021EE836"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4C7D79" w:rsidRDefault="00F36659" w:rsidP="00A92F28">
      <w:pPr>
        <w:pStyle w:val="Akapitzlist"/>
        <w:numPr>
          <w:ilvl w:val="1"/>
          <w:numId w:val="3"/>
        </w:numPr>
        <w:ind w:left="792"/>
        <w:rPr>
          <w:rFonts w:ascii="Franklin Gothic Book" w:hAnsi="Franklin Gothic Book"/>
        </w:rPr>
      </w:pPr>
      <w:r w:rsidRPr="004C7D79">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4C7D79"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 OPIS SPOSOBU OBLICZENIA CENY</w:t>
      </w:r>
    </w:p>
    <w:p w14:paraId="376575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Cenę oferty należy podać w </w:t>
      </w:r>
      <w:r w:rsidRPr="004C7D79">
        <w:rPr>
          <w:rFonts w:ascii="Franklin Gothic Book" w:hAnsi="Franklin Gothic Book" w:cs="Arial"/>
          <w:b/>
        </w:rPr>
        <w:t>Załączniku nr 1 do Części I SIWZ</w:t>
      </w:r>
      <w:r w:rsidRPr="004C7D79">
        <w:rPr>
          <w:rFonts w:ascii="Franklin Gothic Book" w:hAnsi="Franklin Gothic Book" w:cs="Arial"/>
        </w:rPr>
        <w:t xml:space="preserve"> z dokładnością do dwóch (2) miejsc po przecinku, zgodnie z przyjętymi zasadami rachunkowości.</w:t>
      </w:r>
    </w:p>
    <w:p w14:paraId="0FE6CFC5" w14:textId="2D47419D"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 xml:space="preserve">W formularzu oferty należy podać cenę oferty za zakres </w:t>
      </w:r>
      <w:r w:rsidR="00253481" w:rsidRPr="004C7D79">
        <w:rPr>
          <w:rFonts w:ascii="Franklin Gothic Book" w:hAnsi="Franklin Gothic Book" w:cs="Arial"/>
        </w:rPr>
        <w:t>rozliczny ryczałtowo</w:t>
      </w:r>
      <w:r w:rsidRPr="004C7D79">
        <w:rPr>
          <w:rFonts w:ascii="Franklin Gothic Book" w:hAnsi="Franklin Gothic Book" w:cs="Arial"/>
        </w:rPr>
        <w:t xml:space="preserve"> a także cenę za prace </w:t>
      </w:r>
      <w:r w:rsidR="006C1076" w:rsidRPr="004C7D79">
        <w:rPr>
          <w:rFonts w:ascii="Franklin Gothic Book" w:hAnsi="Franklin Gothic Book" w:cs="Arial"/>
        </w:rPr>
        <w:t>rozliczane powykonawczo</w:t>
      </w:r>
      <w:r w:rsidR="00C0076F" w:rsidRPr="004C7D79">
        <w:rPr>
          <w:rFonts w:ascii="Franklin Gothic Book" w:hAnsi="Franklin Gothic Book" w:cs="Arial"/>
        </w:rPr>
        <w:t xml:space="preserve"> (objęte w całości prawem opcji)</w:t>
      </w:r>
      <w:r w:rsidRPr="004C7D79">
        <w:rPr>
          <w:rFonts w:ascii="Franklin Gothic Book" w:hAnsi="Franklin Gothic Book" w:cs="Arial"/>
        </w:rPr>
        <w:t xml:space="preserve">: </w:t>
      </w:r>
    </w:p>
    <w:p w14:paraId="24BD63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bez podatku VAT (netto), </w:t>
      </w:r>
    </w:p>
    <w:p w14:paraId="109F026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kwotę podatku VAT, </w:t>
      </w:r>
    </w:p>
    <w:p w14:paraId="3F2C58FA"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4C7D79">
        <w:rPr>
          <w:rFonts w:ascii="Franklin Gothic Book" w:hAnsi="Franklin Gothic Book" w:cs="Arial"/>
        </w:rPr>
        <w:t xml:space="preserve">łącznie z podatkiem VAT (brutto). </w:t>
      </w:r>
    </w:p>
    <w:p w14:paraId="235E38B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Zamawiający nie uzna za oczywistą omyłkę i nie będzie poprawiał błędnie ustalonego podatku VAT. </w:t>
      </w:r>
    </w:p>
    <w:p w14:paraId="790143D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Sposób postępowania w przypadku powstania u Zamawiającego obowiązku podatkowego:   </w:t>
      </w:r>
    </w:p>
    <w:p w14:paraId="4094F3B6"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lastRenderedPageBreak/>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4C7D79" w:rsidRDefault="00A01D1D" w:rsidP="00A01D1D">
      <w:pPr>
        <w:pStyle w:val="Akapitzlist"/>
        <w:ind w:left="709"/>
        <w:jc w:val="both"/>
        <w:rPr>
          <w:rFonts w:ascii="Franklin Gothic Book" w:hAnsi="Franklin Gothic Book" w:cs="Arial"/>
          <w:color w:val="000000"/>
        </w:rPr>
      </w:pPr>
      <w:r w:rsidRPr="004C7D79">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4C7D79" w:rsidRDefault="00A01D1D" w:rsidP="00A92F28">
      <w:pPr>
        <w:pStyle w:val="Akapitzlist"/>
        <w:numPr>
          <w:ilvl w:val="1"/>
          <w:numId w:val="3"/>
        </w:numPr>
        <w:ind w:left="993" w:hanging="633"/>
        <w:jc w:val="both"/>
        <w:rPr>
          <w:rFonts w:ascii="Franklin Gothic Book" w:hAnsi="Franklin Gothic Book" w:cs="Arial"/>
          <w:b/>
          <w:lang w:eastAsia="ja-JP"/>
        </w:rPr>
      </w:pPr>
      <w:r w:rsidRPr="004C7D79">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4C7D79" w:rsidRDefault="00A01D1D" w:rsidP="00A92F28">
      <w:pPr>
        <w:pStyle w:val="Akapitzlist"/>
        <w:numPr>
          <w:ilvl w:val="1"/>
          <w:numId w:val="3"/>
        </w:numPr>
        <w:ind w:left="993" w:hanging="633"/>
        <w:jc w:val="both"/>
        <w:rPr>
          <w:rFonts w:ascii="Franklin Gothic Book" w:hAnsi="Franklin Gothic Book"/>
        </w:rPr>
      </w:pPr>
      <w:r w:rsidRPr="004C7D79">
        <w:rPr>
          <w:rFonts w:ascii="Franklin Gothic Book" w:hAnsi="Franklin Gothic Book" w:cs="Arial"/>
        </w:rPr>
        <w:t xml:space="preserve">Cenę Oferty Wykonawca przedstawi w rozbiciu na poszczególne składniki cenowe zgodnie z formularzem </w:t>
      </w:r>
      <w:r w:rsidR="005A01A4" w:rsidRPr="004C7D79">
        <w:rPr>
          <w:rFonts w:ascii="Franklin Gothic Book" w:hAnsi="Franklin Gothic Book" w:cs="Arial"/>
        </w:rPr>
        <w:t>Oferta</w:t>
      </w:r>
      <w:r w:rsidRPr="004C7D79">
        <w:rPr>
          <w:rFonts w:ascii="Franklin Gothic Book" w:hAnsi="Franklin Gothic Book" w:cs="Arial"/>
        </w:rPr>
        <w:t xml:space="preserve">. Wykonawca w Formularzu uwzględni koszty </w:t>
      </w:r>
      <w:r w:rsidR="00B4385A">
        <w:rPr>
          <w:rFonts w:ascii="Franklin Gothic Book" w:hAnsi="Franklin Gothic Book" w:cs="Arial"/>
        </w:rPr>
        <w:t xml:space="preserve">zagospodarowania </w:t>
      </w:r>
      <w:r w:rsidRPr="004C7D79">
        <w:rPr>
          <w:rFonts w:ascii="Franklin Gothic Book" w:hAnsi="Franklin Gothic Book" w:cs="Arial"/>
        </w:rPr>
        <w:t>wszystkich odpadów powstałych w związku z realizacją Umowy, które poniesie w całości Wykonawca</w:t>
      </w:r>
      <w:r w:rsidRPr="004C7D79">
        <w:rPr>
          <w:rFonts w:ascii="Franklin Gothic Book" w:hAnsi="Franklin Gothic Book"/>
        </w:rPr>
        <w:t>.</w:t>
      </w:r>
    </w:p>
    <w:p w14:paraId="34BBB324"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Rozliczenia między Zamawiającym a Wykonawcą prowadzone będą w walucie PLN.</w:t>
      </w:r>
    </w:p>
    <w:p w14:paraId="2DFB3500" w14:textId="77777777" w:rsidR="00A01D1D" w:rsidRPr="004C7D79" w:rsidRDefault="00A01D1D" w:rsidP="00A92F28">
      <w:pPr>
        <w:pStyle w:val="Akapitzlist"/>
        <w:numPr>
          <w:ilvl w:val="1"/>
          <w:numId w:val="3"/>
        </w:numPr>
        <w:ind w:left="993" w:hanging="633"/>
        <w:jc w:val="both"/>
        <w:rPr>
          <w:rFonts w:ascii="Franklin Gothic Book" w:hAnsi="Franklin Gothic Book" w:cs="Arial"/>
        </w:rPr>
      </w:pPr>
      <w:r w:rsidRPr="004C7D79">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4C7D79"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 KRYTERIA WYBORU OFERTY</w:t>
      </w:r>
    </w:p>
    <w:p w14:paraId="4223BFF2" w14:textId="77777777" w:rsidR="00A01D1D" w:rsidRPr="004C7D79" w:rsidRDefault="00A01D1D" w:rsidP="00A92F28">
      <w:pPr>
        <w:pStyle w:val="Akapitzlist"/>
        <w:numPr>
          <w:ilvl w:val="1"/>
          <w:numId w:val="3"/>
        </w:numPr>
        <w:ind w:left="993" w:hanging="633"/>
        <w:rPr>
          <w:rFonts w:ascii="Franklin Gothic Book" w:hAnsi="Franklin Gothic Book" w:cs="Arial"/>
          <w:lang w:eastAsia="ja-JP"/>
        </w:rPr>
      </w:pPr>
      <w:r w:rsidRPr="004C7D79">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4C7D79" w:rsidRDefault="00A01D1D" w:rsidP="00A92F28">
      <w:pPr>
        <w:pStyle w:val="Akapitzlist"/>
        <w:numPr>
          <w:ilvl w:val="1"/>
          <w:numId w:val="3"/>
        </w:numPr>
        <w:spacing w:after="360"/>
        <w:ind w:left="992" w:hanging="635"/>
        <w:rPr>
          <w:rFonts w:ascii="Franklin Gothic Book" w:hAnsi="Franklin Gothic Book" w:cs="Arial"/>
          <w:lang w:eastAsia="ja-JP"/>
        </w:rPr>
      </w:pPr>
      <w:r w:rsidRPr="004C7D79">
        <w:rPr>
          <w:rFonts w:ascii="Franklin Gothic Book" w:hAnsi="Franklin Gothic Book" w:cs="Arial"/>
          <w:lang w:eastAsia="ja-JP"/>
        </w:rPr>
        <w:t>Oferty zostaną ocenione przez Zamawiającego w oparciu o następujące kryteria oceny ofert:</w:t>
      </w:r>
    </w:p>
    <w:p w14:paraId="7B9D9003" w14:textId="3EC65A4A" w:rsidR="003C709A" w:rsidRPr="004C7D79" w:rsidRDefault="003C709A" w:rsidP="00AB207E">
      <w:pPr>
        <w:pStyle w:val="Akapitzlist"/>
        <w:spacing w:before="240"/>
        <w:ind w:left="1225"/>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4C7D79"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4C7D79"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WAGA (udział procentowy)</w:t>
            </w:r>
          </w:p>
          <w:p w14:paraId="3184000E" w14:textId="77777777" w:rsidR="008170C4" w:rsidRPr="004C7D79"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(W)</w:t>
            </w:r>
          </w:p>
        </w:tc>
      </w:tr>
      <w:tr w:rsidR="008170C4" w:rsidRPr="004C7D79" w14:paraId="76976F19" w14:textId="77777777" w:rsidTr="00991942">
        <w:trPr>
          <w:jc w:val="center"/>
        </w:trPr>
        <w:tc>
          <w:tcPr>
            <w:tcW w:w="1696" w:type="dxa"/>
            <w:tcBorders>
              <w:top w:val="single" w:sz="4" w:space="0" w:color="auto"/>
              <w:bottom w:val="single" w:sz="4" w:space="0" w:color="auto"/>
            </w:tcBorders>
            <w:vAlign w:val="center"/>
          </w:tcPr>
          <w:p w14:paraId="7C92DB3D" w14:textId="5A82A39F"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4C7D79">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C667FB4" w:rsidR="008170C4" w:rsidRPr="004C7D79" w:rsidRDefault="008170C4">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4C7D79">
              <w:rPr>
                <w:rFonts w:ascii="Franklin Gothic Book" w:eastAsia="Calibri" w:hAnsi="Franklin Gothic Book" w:cs="Arial"/>
                <w:b/>
                <w:sz w:val="22"/>
                <w:szCs w:val="22"/>
                <w:lang w:eastAsia="en-US"/>
              </w:rPr>
              <w:t xml:space="preserve"> </w:t>
            </w:r>
            <w:r w:rsidR="00E57F58" w:rsidRPr="004C7D79">
              <w:rPr>
                <w:rFonts w:ascii="Franklin Gothic Book" w:eastAsia="Calibri" w:hAnsi="Franklin Gothic Book" w:cs="Arial"/>
                <w:sz w:val="22"/>
                <w:szCs w:val="22"/>
                <w:lang w:eastAsia="en-US"/>
              </w:rPr>
              <w:t>Wynagrodzenie</w:t>
            </w:r>
            <w:r w:rsidR="00882D63" w:rsidRPr="004C7D79">
              <w:rPr>
                <w:rFonts w:ascii="Franklin Gothic Book" w:eastAsia="Calibri" w:hAnsi="Franklin Gothic Book" w:cs="Arial"/>
                <w:sz w:val="22"/>
                <w:szCs w:val="22"/>
                <w:lang w:eastAsia="en-US"/>
              </w:rPr>
              <w:t xml:space="preserve"> </w:t>
            </w:r>
            <w:r w:rsidR="00BC1FB3">
              <w:rPr>
                <w:rFonts w:ascii="Franklin Gothic Book" w:eastAsia="Calibri" w:hAnsi="Franklin Gothic Book" w:cs="Arial"/>
                <w:sz w:val="22"/>
                <w:szCs w:val="22"/>
                <w:lang w:eastAsia="en-US"/>
              </w:rPr>
              <w:t>całkowite</w:t>
            </w:r>
            <w:r w:rsidR="00BC1FB3" w:rsidRPr="004C7D79">
              <w:rPr>
                <w:rFonts w:ascii="Franklin Gothic Book" w:eastAsia="Calibri" w:hAnsi="Franklin Gothic Book" w:cs="Arial"/>
                <w:sz w:val="22"/>
                <w:szCs w:val="22"/>
                <w:lang w:eastAsia="en-US"/>
              </w:rPr>
              <w:t xml:space="preserve"> </w:t>
            </w:r>
            <w:r w:rsidR="00882D63" w:rsidRPr="004C7D79">
              <w:rPr>
                <w:rFonts w:ascii="Franklin Gothic Book" w:eastAsia="Calibri" w:hAnsi="Franklin Gothic Book" w:cs="Arial"/>
                <w:sz w:val="22"/>
                <w:szCs w:val="22"/>
                <w:lang w:eastAsia="en-US"/>
              </w:rPr>
              <w:t xml:space="preserve">brutto </w:t>
            </w:r>
          </w:p>
        </w:tc>
        <w:tc>
          <w:tcPr>
            <w:tcW w:w="2977" w:type="dxa"/>
            <w:tcBorders>
              <w:top w:val="single" w:sz="4" w:space="0" w:color="auto"/>
              <w:bottom w:val="single" w:sz="4" w:space="0" w:color="auto"/>
            </w:tcBorders>
            <w:vAlign w:val="center"/>
          </w:tcPr>
          <w:p w14:paraId="5CCB1953" w14:textId="172B658B" w:rsidR="008170C4" w:rsidRPr="004C7D79"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4C7D79">
              <w:rPr>
                <w:rFonts w:ascii="Franklin Gothic Book" w:eastAsia="Calibri" w:hAnsi="Franklin Gothic Book" w:cs="Arial"/>
                <w:b/>
                <w:sz w:val="22"/>
                <w:szCs w:val="22"/>
                <w:lang w:eastAsia="en-US"/>
              </w:rPr>
              <w:t>10</w:t>
            </w:r>
            <w:r w:rsidR="00AA5B03" w:rsidRPr="004C7D79">
              <w:rPr>
                <w:rFonts w:ascii="Franklin Gothic Book" w:eastAsia="Calibri" w:hAnsi="Franklin Gothic Book" w:cs="Arial"/>
                <w:b/>
                <w:sz w:val="22"/>
                <w:szCs w:val="22"/>
                <w:lang w:eastAsia="en-US"/>
              </w:rPr>
              <w:t>0</w:t>
            </w:r>
            <w:r w:rsidR="008170C4" w:rsidRPr="004C7D79">
              <w:rPr>
                <w:rFonts w:ascii="Franklin Gothic Book" w:eastAsia="Calibri" w:hAnsi="Franklin Gothic Book" w:cs="Arial"/>
                <w:b/>
                <w:sz w:val="22"/>
                <w:szCs w:val="22"/>
                <w:lang w:eastAsia="en-US"/>
              </w:rPr>
              <w:t xml:space="preserve"> pkt</w:t>
            </w:r>
          </w:p>
        </w:tc>
      </w:tr>
    </w:tbl>
    <w:p w14:paraId="4080EDD6" w14:textId="77777777" w:rsidR="008170C4" w:rsidRPr="004C7D79" w:rsidRDefault="008170C4" w:rsidP="008170C4">
      <w:pPr>
        <w:shd w:val="clear" w:color="auto" w:fill="FFFFFF" w:themeFill="background1"/>
        <w:tabs>
          <w:tab w:val="clear" w:pos="3402"/>
        </w:tabs>
        <w:spacing w:after="200" w:line="276" w:lineRule="auto"/>
        <w:ind w:left="1224"/>
        <w:contextualSpacing/>
        <w:jc w:val="both"/>
        <w:rPr>
          <w:rFonts w:ascii="Franklin Gothic Book" w:eastAsia="Calibri" w:hAnsi="Franklin Gothic Book" w:cs="Arial"/>
          <w:sz w:val="22"/>
          <w:szCs w:val="22"/>
          <w:lang w:eastAsia="en-US"/>
        </w:rPr>
      </w:pPr>
    </w:p>
    <w:p w14:paraId="61C3F3AC" w14:textId="77777777" w:rsidR="008170C4" w:rsidRPr="004C7D79" w:rsidRDefault="008170C4" w:rsidP="008170C4">
      <w:pPr>
        <w:tabs>
          <w:tab w:val="left" w:pos="720"/>
          <w:tab w:val="left" w:pos="1560"/>
        </w:tabs>
        <w:spacing w:line="300" w:lineRule="auto"/>
        <w:rPr>
          <w:rFonts w:ascii="Franklin Gothic Book" w:hAnsi="Franklin Gothic Book" w:cs="Arial"/>
          <w:b/>
          <w:sz w:val="22"/>
          <w:szCs w:val="22"/>
        </w:rPr>
      </w:pPr>
    </w:p>
    <w:p w14:paraId="08D4243D" w14:textId="2BA5665B" w:rsidR="001D5831" w:rsidRPr="003706D0" w:rsidRDefault="001D5831" w:rsidP="001D5831">
      <w:pPr>
        <w:tabs>
          <w:tab w:val="left" w:pos="720"/>
          <w:tab w:val="left" w:pos="1560"/>
        </w:tabs>
        <w:spacing w:line="300" w:lineRule="auto"/>
        <w:rPr>
          <w:rFonts w:ascii="Franklin Gothic Book" w:hAnsi="Franklin Gothic Book" w:cs="Arial"/>
          <w:b/>
          <w:sz w:val="22"/>
          <w:szCs w:val="22"/>
        </w:rPr>
      </w:pPr>
      <w:r w:rsidRPr="003706D0">
        <w:rPr>
          <w:rFonts w:ascii="Franklin Gothic Book" w:hAnsi="Franklin Gothic Book" w:cs="Arial"/>
          <w:color w:val="000000"/>
          <w:sz w:val="22"/>
          <w:szCs w:val="22"/>
        </w:rPr>
        <w:t> </w:t>
      </w:r>
      <w:r>
        <w:rPr>
          <w:rFonts w:ascii="Franklin Gothic Book" w:hAnsi="Franklin Gothic Book" w:cs="Arial"/>
          <w:b/>
          <w:sz w:val="22"/>
          <w:szCs w:val="22"/>
        </w:rPr>
        <w:t>Kryterium K</w:t>
      </w:r>
      <w:r w:rsidRPr="003706D0">
        <w:rPr>
          <w:rFonts w:ascii="Franklin Gothic Book" w:hAnsi="Franklin Gothic Book" w:cs="Arial"/>
          <w:b/>
          <w:sz w:val="22"/>
          <w:szCs w:val="22"/>
        </w:rPr>
        <w:t xml:space="preserve"> – Wynagrodzenie </w:t>
      </w:r>
      <w:r w:rsidR="00BC1FB3">
        <w:rPr>
          <w:rFonts w:ascii="Franklin Gothic Book" w:hAnsi="Franklin Gothic Book" w:cs="Arial"/>
          <w:b/>
          <w:sz w:val="22"/>
          <w:szCs w:val="22"/>
        </w:rPr>
        <w:t>całkowite</w:t>
      </w:r>
      <w:r w:rsidRPr="003706D0">
        <w:rPr>
          <w:rFonts w:ascii="Franklin Gothic Book" w:hAnsi="Franklin Gothic Book" w:cs="Arial"/>
          <w:b/>
          <w:sz w:val="22"/>
          <w:szCs w:val="22"/>
        </w:rPr>
        <w:t xml:space="preserve"> brutto </w:t>
      </w:r>
      <w:r w:rsidRPr="003706D0">
        <w:rPr>
          <w:rFonts w:ascii="Franklin Gothic Book" w:hAnsi="Franklin Gothic Book" w:cs="Times-Bold"/>
          <w:b/>
          <w:bCs/>
          <w:color w:val="323232"/>
          <w:sz w:val="22"/>
          <w:szCs w:val="22"/>
        </w:rPr>
        <w:t>-</w:t>
      </w:r>
      <w:r w:rsidRPr="003706D0">
        <w:rPr>
          <w:rFonts w:ascii="Franklin Gothic Book" w:hAnsi="Franklin Gothic Book" w:cs="Arial"/>
          <w:b/>
          <w:sz w:val="22"/>
          <w:szCs w:val="22"/>
        </w:rPr>
        <w:t>-  znaczenie (waga) 100pkt</w:t>
      </w:r>
    </w:p>
    <w:p w14:paraId="4D7EFF57"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(porównywane będzie Wynagrodzenie Brutto zawierające podatek VAT według poniższego wzoru)</w:t>
      </w:r>
    </w:p>
    <w:p w14:paraId="1C169BE0" w14:textId="77777777" w:rsidR="001D5831" w:rsidRPr="003706D0" w:rsidRDefault="001D5831" w:rsidP="001D5831">
      <w:pPr>
        <w:tabs>
          <w:tab w:val="left" w:pos="720"/>
        </w:tabs>
        <w:spacing w:line="300" w:lineRule="auto"/>
        <w:rPr>
          <w:rFonts w:ascii="Franklin Gothic Book" w:hAnsi="Franklin Gothic Book" w:cs="Arial"/>
          <w:sz w:val="22"/>
          <w:szCs w:val="22"/>
        </w:rPr>
      </w:pPr>
    </w:p>
    <w:p w14:paraId="2A66B01A" w14:textId="083E80CC" w:rsidR="001D5831" w:rsidRPr="00821F01" w:rsidRDefault="0068404D" w:rsidP="001D5831">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rPr>
            <m:t>K=</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(Wpn + Wrn)</m:t>
              </m:r>
            </m:num>
            <m:den>
              <m:r>
                <m:rPr>
                  <m:sty m:val="p"/>
                </m:rPr>
                <w:rPr>
                  <w:rFonts w:ascii="Cambria Math" w:hAnsi="Cambria Math" w:cs="Arial"/>
                  <w:sz w:val="22"/>
                  <w:szCs w:val="22"/>
                  <w:shd w:val="clear" w:color="auto" w:fill="D9D9D9"/>
                </w:rPr>
                <m:t>(Wpo + Wro)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407E931D" w14:textId="77777777" w:rsidR="001D5831" w:rsidRPr="003706D0" w:rsidRDefault="001D5831" w:rsidP="001D5831">
      <w:pPr>
        <w:tabs>
          <w:tab w:val="left" w:pos="720"/>
        </w:tabs>
        <w:spacing w:line="300" w:lineRule="auto"/>
        <w:ind w:left="720"/>
        <w:rPr>
          <w:rFonts w:ascii="Franklin Gothic Book" w:hAnsi="Franklin Gothic Book" w:cs="Arial"/>
          <w:sz w:val="22"/>
          <w:szCs w:val="22"/>
        </w:rPr>
      </w:pPr>
      <w:r w:rsidRPr="003706D0">
        <w:rPr>
          <w:rFonts w:ascii="Franklin Gothic Book" w:hAnsi="Franklin Gothic Book" w:cs="Arial"/>
          <w:sz w:val="22"/>
          <w:szCs w:val="22"/>
        </w:rPr>
        <w:t>gdzie:</w:t>
      </w:r>
    </w:p>
    <w:p w14:paraId="52DE85D1" w14:textId="5C8BD7AC"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Wpn</w:t>
      </w:r>
      <w:r w:rsidRPr="003706D0">
        <w:rPr>
          <w:rFonts w:ascii="Franklin Gothic Book" w:hAnsi="Franklin Gothic Book" w:cs="Arial"/>
          <w:b/>
          <w:sz w:val="22"/>
          <w:szCs w:val="22"/>
        </w:rPr>
        <w:t xml:space="preserve"> </w:t>
      </w:r>
      <w:r w:rsidRPr="003706D0">
        <w:rPr>
          <w:rFonts w:ascii="Franklin Gothic Book" w:hAnsi="Franklin Gothic Book" w:cs="Arial"/>
          <w:sz w:val="22"/>
          <w:szCs w:val="22"/>
        </w:rPr>
        <w:t xml:space="preserve">– najniższe Wynagrodzenie </w:t>
      </w:r>
      <w:r w:rsidR="001024CD">
        <w:rPr>
          <w:rFonts w:ascii="Franklin Gothic Book" w:hAnsi="Franklin Gothic Book" w:cs="Arial"/>
          <w:sz w:val="22"/>
          <w:szCs w:val="22"/>
        </w:rPr>
        <w:t>z</w:t>
      </w:r>
      <w:r w:rsidRPr="003706D0">
        <w:rPr>
          <w:rFonts w:ascii="Franklin Gothic Book" w:hAnsi="Franklin Gothic Book" w:cs="Arial"/>
          <w:sz w:val="22"/>
          <w:szCs w:val="22"/>
        </w:rPr>
        <w:t xml:space="preserve">a </w:t>
      </w:r>
      <w:r w:rsidR="001024CD">
        <w:rPr>
          <w:rFonts w:ascii="Franklin Gothic Book" w:hAnsi="Franklin Gothic Book" w:cs="Arial"/>
          <w:sz w:val="22"/>
          <w:szCs w:val="22"/>
        </w:rPr>
        <w:t>dostawę środków smarowniczych w zakresie wskazanym w cz. II SIWZ, r</w:t>
      </w:r>
      <w:r w:rsidRPr="003706D0">
        <w:rPr>
          <w:rFonts w:ascii="Franklin Gothic Book" w:hAnsi="Franklin Gothic Book" w:cs="Arial"/>
          <w:sz w:val="22"/>
          <w:szCs w:val="22"/>
        </w:rPr>
        <w:t xml:space="preserve">ozliczane </w:t>
      </w:r>
      <w:r w:rsidR="001024CD">
        <w:rPr>
          <w:rFonts w:ascii="Franklin Gothic Book" w:hAnsi="Franklin Gothic Book" w:cs="Arial"/>
          <w:sz w:val="22"/>
          <w:szCs w:val="22"/>
        </w:rPr>
        <w:t>p</w:t>
      </w:r>
      <w:r w:rsidRPr="003706D0">
        <w:rPr>
          <w:rFonts w:ascii="Franklin Gothic Book" w:hAnsi="Franklin Gothic Book" w:cs="Arial"/>
          <w:sz w:val="22"/>
          <w:szCs w:val="22"/>
        </w:rPr>
        <w:t>owykonawczo (brutto), spośród ocenianych Ofert</w:t>
      </w:r>
    </w:p>
    <w:p w14:paraId="3DC08B4D" w14:textId="7BDDC7FC" w:rsidR="001D5831" w:rsidRPr="003706D0" w:rsidRDefault="001D5831" w:rsidP="001D5831">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Wrn</w:t>
      </w:r>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najniższe </w:t>
      </w:r>
      <w:r w:rsidR="001024CD">
        <w:rPr>
          <w:rFonts w:ascii="Franklin Gothic Book" w:hAnsi="Franklin Gothic Book" w:cs="Arial"/>
          <w:sz w:val="22"/>
          <w:szCs w:val="22"/>
        </w:rPr>
        <w:t>W</w:t>
      </w:r>
      <w:r w:rsidRPr="003706D0">
        <w:rPr>
          <w:rFonts w:ascii="Franklin Gothic Book" w:hAnsi="Franklin Gothic Book" w:cs="Arial"/>
          <w:sz w:val="22"/>
          <w:szCs w:val="22"/>
        </w:rPr>
        <w:t xml:space="preserve">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spośród ocenianych Ofert (brutto),</w:t>
      </w:r>
    </w:p>
    <w:p w14:paraId="1EACE3CA" w14:textId="77777777"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p>
    <w:p w14:paraId="69AB758D" w14:textId="78A1CFA3" w:rsidR="001D5831" w:rsidRPr="003706D0" w:rsidRDefault="001D5831" w:rsidP="001D5831">
      <w:pPr>
        <w:tabs>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lastRenderedPageBreak/>
        <w:t>Wpo</w:t>
      </w:r>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Wynagrodzenie </w:t>
      </w:r>
      <w:r w:rsidR="001024CD" w:rsidRPr="001024CD">
        <w:rPr>
          <w:rFonts w:ascii="Franklin Gothic Book" w:hAnsi="Franklin Gothic Book" w:cs="Arial"/>
          <w:sz w:val="22"/>
          <w:szCs w:val="22"/>
        </w:rPr>
        <w:t xml:space="preserve">za dostawę środków smarowniczych w zakresie wskazanym w cz. II SIWZ, rozliczane powykonawczo </w:t>
      </w:r>
      <w:r w:rsidRPr="003706D0">
        <w:rPr>
          <w:rFonts w:ascii="Franklin Gothic Book" w:hAnsi="Franklin Gothic Book" w:cs="Arial"/>
          <w:sz w:val="22"/>
          <w:szCs w:val="22"/>
        </w:rPr>
        <w:t>(brutto), z ocenianej Oferty (określi Wykonawca),</w:t>
      </w:r>
    </w:p>
    <w:p w14:paraId="71C992C3" w14:textId="27A32E9D" w:rsidR="001D5831" w:rsidRPr="003706D0" w:rsidRDefault="001D5831" w:rsidP="001D5831">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Wro</w:t>
      </w:r>
      <w:r w:rsidRPr="003706D0">
        <w:rPr>
          <w:rFonts w:ascii="Franklin Gothic Book" w:hAnsi="Franklin Gothic Book" w:cs="Arial"/>
          <w:b/>
          <w:sz w:val="22"/>
          <w:szCs w:val="22"/>
        </w:rPr>
        <w:t xml:space="preserve"> - </w:t>
      </w:r>
      <w:r w:rsidRPr="003706D0">
        <w:rPr>
          <w:rFonts w:ascii="Franklin Gothic Book" w:hAnsi="Franklin Gothic Book" w:cs="Arial"/>
          <w:sz w:val="22"/>
          <w:szCs w:val="22"/>
        </w:rPr>
        <w:t xml:space="preserve">wynagrodzenie </w:t>
      </w:r>
      <w:r w:rsidRPr="003706D0">
        <w:rPr>
          <w:rFonts w:ascii="Franklin Gothic Book" w:hAnsi="Franklin Gothic Book" w:cs="Arial"/>
          <w:sz w:val="22"/>
          <w:szCs w:val="22"/>
          <w:u w:val="single"/>
        </w:rPr>
        <w:t>za prace rozliczane ryczałtowo</w:t>
      </w:r>
      <w:r w:rsidRPr="003706D0">
        <w:rPr>
          <w:rFonts w:ascii="Franklin Gothic Book" w:hAnsi="Franklin Gothic Book" w:cs="Arial"/>
          <w:sz w:val="22"/>
          <w:szCs w:val="22"/>
        </w:rPr>
        <w:t xml:space="preserve">  (brutto) z ocenianej Oferty (określi Wykonawca),</w:t>
      </w:r>
    </w:p>
    <w:p w14:paraId="24725379" w14:textId="77777777" w:rsidR="00740837" w:rsidRPr="004C7D79" w:rsidRDefault="00740837" w:rsidP="00430C15">
      <w:pPr>
        <w:tabs>
          <w:tab w:val="clear" w:pos="3402"/>
          <w:tab w:val="left" w:pos="709"/>
        </w:tabs>
        <w:spacing w:line="300" w:lineRule="auto"/>
        <w:jc w:val="both"/>
        <w:rPr>
          <w:rFonts w:ascii="Franklin Gothic Book" w:hAnsi="Franklin Gothic Book" w:cs="Arial"/>
          <w:b/>
          <w:sz w:val="22"/>
          <w:szCs w:val="22"/>
        </w:rPr>
      </w:pPr>
    </w:p>
    <w:p w14:paraId="2668D54D" w14:textId="6C930B5E" w:rsidR="00A01D1D" w:rsidRPr="004C7D79" w:rsidRDefault="00176F07" w:rsidP="005A75C5">
      <w:pPr>
        <w:tabs>
          <w:tab w:val="left" w:pos="-7655"/>
        </w:tabs>
        <w:autoSpaceDE w:val="0"/>
        <w:ind w:right="-142"/>
        <w:rPr>
          <w:rFonts w:ascii="Franklin Gothic Book" w:hAnsi="Franklin Gothic Book" w:cs="Arial"/>
          <w:b/>
        </w:rPr>
      </w:pPr>
      <w:r w:rsidRPr="004C7D79">
        <w:rPr>
          <w:rFonts w:ascii="Franklin Gothic Book" w:hAnsi="Franklin Gothic Book" w:cs="Arial"/>
          <w:b/>
          <w:sz w:val="22"/>
          <w:szCs w:val="22"/>
          <w:u w:val="single"/>
        </w:rPr>
        <w:t>W postępowaniu za</w:t>
      </w:r>
      <w:r w:rsidR="005A514D" w:rsidRPr="004C7D79">
        <w:rPr>
          <w:rFonts w:ascii="Franklin Gothic Book" w:hAnsi="Franklin Gothic Book" w:cs="Arial"/>
          <w:b/>
          <w:sz w:val="22"/>
          <w:szCs w:val="22"/>
          <w:u w:val="single"/>
        </w:rPr>
        <w:t xml:space="preserve"> najkorzystniejszą zostanie uznana oferta, </w:t>
      </w:r>
      <w:r w:rsidR="005A514D" w:rsidRPr="004C7D79">
        <w:rPr>
          <w:rFonts w:ascii="Franklin Gothic Book" w:hAnsi="Franklin Gothic Book"/>
          <w:b/>
          <w:color w:val="000000"/>
          <w:sz w:val="22"/>
          <w:szCs w:val="22"/>
          <w:u w:val="single"/>
        </w:rPr>
        <w:t xml:space="preserve">która zdobyła największą liczbę punktów </w:t>
      </w:r>
      <w:r w:rsidR="005A75C5" w:rsidRPr="004C7D79">
        <w:rPr>
          <w:rFonts w:ascii="Franklin Gothic Book" w:hAnsi="Franklin Gothic Book" w:cs="Arial"/>
          <w:b/>
          <w:u w:val="single"/>
        </w:rPr>
        <w:t>K</w:t>
      </w:r>
      <w:r w:rsidR="005A75C5" w:rsidRPr="004C7D79">
        <w:rPr>
          <w:rFonts w:ascii="Franklin Gothic Book" w:hAnsi="Franklin Gothic Book" w:cs="Arial"/>
          <w:b/>
        </w:rPr>
        <w:t>.</w:t>
      </w:r>
    </w:p>
    <w:p w14:paraId="0DB66165" w14:textId="106233F2" w:rsidR="00A97895" w:rsidRPr="004C7D79" w:rsidRDefault="00A97895" w:rsidP="0089038B">
      <w:pPr>
        <w:tabs>
          <w:tab w:val="left" w:pos="-7655"/>
        </w:tabs>
        <w:autoSpaceDE w:val="0"/>
        <w:ind w:right="-142"/>
        <w:rPr>
          <w:rFonts w:ascii="Franklin Gothic Book" w:hAnsi="Franklin Gothic Book" w:cs="Arial"/>
          <w:b/>
        </w:rPr>
      </w:pPr>
    </w:p>
    <w:p w14:paraId="2897FE2A" w14:textId="77777777" w:rsidR="00BC1535" w:rsidRPr="00430C15"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7A11E2">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w:t>
      </w:r>
      <w:r w:rsidRPr="000246CA">
        <w:rPr>
          <w:rFonts w:ascii="Franklin Gothic Book" w:hAnsi="Franklin Gothic Book" w:cs="Arial"/>
          <w:lang w:eastAsia="ja-JP"/>
        </w:rPr>
        <w:t>y dolicza do przedstawionej w niej ceny podatek od towarów i usług, który miałby obowiązek rozliczyć zgodnie z tymi przepisami.</w:t>
      </w:r>
    </w:p>
    <w:p w14:paraId="69FE4C73" w14:textId="2D2F47F9" w:rsidR="00BC1535" w:rsidRPr="004C7D79" w:rsidRDefault="00BC1535" w:rsidP="00BC1535">
      <w:pPr>
        <w:pStyle w:val="Akapitzlist"/>
        <w:ind w:left="792"/>
        <w:jc w:val="both"/>
        <w:rPr>
          <w:rFonts w:ascii="Franklin Gothic Book" w:hAnsi="Franklin Gothic Book"/>
          <w:b/>
          <w:bCs/>
          <w:lang w:eastAsia="ja-JP"/>
        </w:rPr>
      </w:pPr>
      <w:r w:rsidRPr="004C7D79">
        <w:rPr>
          <w:rFonts w:ascii="Franklin Gothic Book" w:hAnsi="Franklin Gothic Book"/>
          <w:b/>
          <w:bCs/>
          <w:lang w:eastAsia="ja-JP"/>
        </w:rPr>
        <w:t xml:space="preserve">Uwaga: wszelkie wartości będą obliczane i zaokrąglane do </w:t>
      </w:r>
      <w:r>
        <w:rPr>
          <w:rFonts w:ascii="Franklin Gothic Book" w:hAnsi="Franklin Gothic Book"/>
          <w:b/>
          <w:bCs/>
          <w:lang w:eastAsia="ja-JP"/>
        </w:rPr>
        <w:t>dwóch</w:t>
      </w:r>
      <w:r w:rsidR="001120F5">
        <w:rPr>
          <w:rFonts w:ascii="Franklin Gothic Book" w:hAnsi="Franklin Gothic Book"/>
          <w:b/>
          <w:bCs/>
          <w:lang w:eastAsia="ja-JP"/>
        </w:rPr>
        <w:t xml:space="preserve"> miejsc po przecinku z </w:t>
      </w:r>
      <w:r w:rsidRPr="004C7D79">
        <w:rPr>
          <w:rFonts w:ascii="Franklin Gothic Book" w:hAnsi="Franklin Gothic Book"/>
          <w:b/>
          <w:bCs/>
          <w:lang w:eastAsia="ja-JP"/>
        </w:rPr>
        <w:t xml:space="preserve">tym zastrzeżeniem, że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„4” lub mniej, końcówkę pomija się. W przypadku, gdy cyfra na </w:t>
      </w:r>
      <w:r>
        <w:rPr>
          <w:rFonts w:ascii="Franklin Gothic Book" w:hAnsi="Franklin Gothic Book"/>
          <w:b/>
          <w:bCs/>
          <w:lang w:eastAsia="ja-JP"/>
        </w:rPr>
        <w:t>trzecim</w:t>
      </w:r>
      <w:r w:rsidRPr="004C7D79">
        <w:rPr>
          <w:rFonts w:ascii="Franklin Gothic Book" w:hAnsi="Franklin Gothic Book"/>
          <w:b/>
          <w:bCs/>
          <w:lang w:eastAsia="ja-JP"/>
        </w:rPr>
        <w:t xml:space="preserve"> miejscu po przecinku wynosi od „5” do „9” następuje zaokrąglenie w górę.</w:t>
      </w:r>
    </w:p>
    <w:p w14:paraId="5655A6A3" w14:textId="77777777" w:rsidR="000656BB" w:rsidRPr="004C7D79"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 AUKCJA ELEKTRONICZNA</w:t>
      </w:r>
    </w:p>
    <w:p w14:paraId="5FF22B79" w14:textId="43695E4B" w:rsidR="00407795" w:rsidRDefault="00407795" w:rsidP="00A92F28">
      <w:pPr>
        <w:pStyle w:val="Akapitzlist"/>
        <w:numPr>
          <w:ilvl w:val="1"/>
          <w:numId w:val="3"/>
        </w:numPr>
        <w:jc w:val="both"/>
        <w:rPr>
          <w:rFonts w:ascii="Franklin Gothic Book" w:hAnsi="Franklin Gothic Book"/>
          <w:lang w:eastAsia="ja-JP"/>
        </w:rPr>
      </w:pPr>
      <w:r>
        <w:rPr>
          <w:rFonts w:ascii="Franklin Gothic Book" w:hAnsi="Franklin Gothic Book"/>
          <w:lang w:eastAsia="ja-JP"/>
        </w:rPr>
        <w:t xml:space="preserve">Zapisy niniejszego rozdziału </w:t>
      </w:r>
      <w:r w:rsidR="00357E8D">
        <w:rPr>
          <w:rFonts w:ascii="Franklin Gothic Book" w:hAnsi="Franklin Gothic Book"/>
          <w:lang w:eastAsia="ja-JP"/>
        </w:rPr>
        <w:t>oraz Załącznika nr 3</w:t>
      </w:r>
      <w:r w:rsidR="00912AEA">
        <w:rPr>
          <w:rFonts w:ascii="Franklin Gothic Book" w:hAnsi="Franklin Gothic Book"/>
          <w:lang w:eastAsia="ja-JP"/>
        </w:rPr>
        <w:t xml:space="preserve"> do Części I SIWZ </w:t>
      </w:r>
      <w:r>
        <w:rPr>
          <w:rFonts w:ascii="Franklin Gothic Book" w:hAnsi="Franklin Gothic Book"/>
          <w:lang w:eastAsia="ja-JP"/>
        </w:rPr>
        <w:t>znajdują zastosowanie w Postępowaniu w przypadku, gdy Zamawiający przewidział w pkt 2.6 Części I SIWZ zastosowanie aukcji elektronicznej.</w:t>
      </w:r>
    </w:p>
    <w:p w14:paraId="16317711" w14:textId="5AE26162" w:rsidR="003B0D6C" w:rsidRPr="004C7D79" w:rsidRDefault="003B0D6C"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Zapisy dotyczące aukcji elektronicznej</w:t>
      </w:r>
      <w:r w:rsidR="00E2084C" w:rsidRPr="004C7D79">
        <w:rPr>
          <w:rFonts w:ascii="Franklin Gothic Book" w:hAnsi="Franklin Gothic Book"/>
          <w:lang w:eastAsia="ja-JP"/>
        </w:rPr>
        <w:t xml:space="preserve"> stosuje się odpowiednio do aukcji elektronicznej, przeprowadzanej oddzielnie dla każdego Pakietu</w:t>
      </w:r>
      <w:r w:rsidR="00407795">
        <w:rPr>
          <w:rFonts w:ascii="Franklin Gothic Book" w:hAnsi="Franklin Gothic Book"/>
          <w:lang w:eastAsia="ja-JP"/>
        </w:rPr>
        <w:t xml:space="preserve">, w przypadku, gdy Postępowanie zostało podzielone na Pakiety. </w:t>
      </w:r>
    </w:p>
    <w:p w14:paraId="2EE68EB0" w14:textId="2CA7AB8D" w:rsidR="00DB374E" w:rsidRPr="004C7D79" w:rsidRDefault="00DB374E" w:rsidP="00A92F28">
      <w:pPr>
        <w:pStyle w:val="Akapitzlist"/>
        <w:numPr>
          <w:ilvl w:val="1"/>
          <w:numId w:val="3"/>
        </w:numPr>
        <w:jc w:val="both"/>
        <w:rPr>
          <w:rFonts w:ascii="Franklin Gothic Book" w:hAnsi="Franklin Gothic Book"/>
          <w:lang w:eastAsia="ja-JP"/>
        </w:rPr>
      </w:pPr>
      <w:r w:rsidRPr="004C7D79">
        <w:rPr>
          <w:rFonts w:ascii="Franklin Gothic Book" w:hAnsi="Franklin Gothic Book"/>
          <w:lang w:eastAsia="ja-JP"/>
        </w:rPr>
        <w:t>Po dokonaniu oceny Ofert, w celu wyboru Na</w:t>
      </w:r>
      <w:r w:rsidR="00E2084C" w:rsidRPr="004C7D79">
        <w:rPr>
          <w:rFonts w:ascii="Franklin Gothic Book" w:hAnsi="Franklin Gothic Book"/>
          <w:lang w:eastAsia="ja-JP"/>
        </w:rPr>
        <w:t>jkorzystniejszej Oferty zostaną</w:t>
      </w:r>
      <w:r w:rsidRPr="004C7D79">
        <w:rPr>
          <w:rFonts w:ascii="Franklin Gothic Book" w:hAnsi="Franklin Gothic Book"/>
          <w:lang w:eastAsia="ja-JP"/>
        </w:rPr>
        <w:t xml:space="preserve"> przeprowadzon</w:t>
      </w:r>
      <w:r w:rsidR="00E2084C" w:rsidRPr="004C7D79">
        <w:rPr>
          <w:rFonts w:ascii="Franklin Gothic Book" w:hAnsi="Franklin Gothic Book"/>
          <w:lang w:eastAsia="ja-JP"/>
        </w:rPr>
        <w:t>e aukcje elektroniczne</w:t>
      </w:r>
      <w:r w:rsidRPr="004C7D79">
        <w:rPr>
          <w:rFonts w:ascii="Franklin Gothic Book" w:hAnsi="Franklin Gothic Book"/>
          <w:lang w:eastAsia="ja-JP"/>
        </w:rPr>
        <w:t xml:space="preserve">, jeżeli złożone będą </w:t>
      </w:r>
      <w:r w:rsidR="00E2084C" w:rsidRPr="004C7D79">
        <w:rPr>
          <w:rFonts w:ascii="Franklin Gothic Book" w:hAnsi="Franklin Gothic Book"/>
          <w:lang w:eastAsia="ja-JP"/>
        </w:rPr>
        <w:t xml:space="preserve">dla danego Pakietu </w:t>
      </w:r>
      <w:r w:rsidRPr="004C7D79">
        <w:rPr>
          <w:rFonts w:ascii="Franklin Gothic Book" w:hAnsi="Franklin Gothic Book"/>
          <w:lang w:eastAsia="ja-JP"/>
        </w:rPr>
        <w:t>co najmniej 2 Oferty niepodlegające odrzuceniu (art. 91a ust. 1 Ustawy).</w:t>
      </w:r>
    </w:p>
    <w:p w14:paraId="5DFCB6C0" w14:textId="2174F913"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.Aukcja elektroniczna przeprowadzona zostanie zgodnie z warunkami określonymi w Załączniku Nr</w:t>
      </w:r>
      <w:r w:rsidR="00256405" w:rsidRPr="004C7D79">
        <w:rPr>
          <w:rFonts w:ascii="Franklin Gothic Book" w:hAnsi="Franklin Gothic Book" w:cs="Arial"/>
        </w:rPr>
        <w:t xml:space="preserve"> </w:t>
      </w:r>
      <w:r w:rsidR="003E5A29" w:rsidRPr="004C7D79">
        <w:rPr>
          <w:rFonts w:ascii="Franklin Gothic Book" w:hAnsi="Franklin Gothic Book" w:cs="Arial"/>
        </w:rPr>
        <w:t>1</w:t>
      </w:r>
      <w:r w:rsidRPr="004C7D79">
        <w:rPr>
          <w:rFonts w:ascii="Franklin Gothic Book" w:hAnsi="Franklin Gothic Book" w:cs="Arial"/>
        </w:rPr>
        <w:t xml:space="preserve"> do </w:t>
      </w:r>
      <w:r w:rsidR="003E5A29" w:rsidRPr="004C7D79">
        <w:rPr>
          <w:rFonts w:ascii="Franklin Gothic Book" w:hAnsi="Franklin Gothic Book" w:cs="Arial"/>
        </w:rPr>
        <w:t>Formularza Oferta</w:t>
      </w:r>
      <w:r w:rsidRPr="004C7D79">
        <w:rPr>
          <w:rFonts w:ascii="Franklin Gothic Book" w:hAnsi="Franklin Gothic Book" w:cs="Arial"/>
        </w:rPr>
        <w:t xml:space="preserve"> na platformie zakupowej </w:t>
      </w:r>
      <w:r w:rsidR="009B2DB2" w:rsidRPr="004C7D79">
        <w:rPr>
          <w:rFonts w:ascii="Franklin Gothic Book" w:hAnsi="Franklin Gothic Book" w:cs="Arial"/>
        </w:rPr>
        <w:t>eB2B</w:t>
      </w:r>
      <w:r w:rsidRPr="004C7D79">
        <w:rPr>
          <w:rFonts w:ascii="Franklin Gothic Book" w:hAnsi="Franklin Gothic Book" w:cs="Arial"/>
        </w:rPr>
        <w:t>.</w:t>
      </w:r>
    </w:p>
    <w:p w14:paraId="42FBC229" w14:textId="77777777" w:rsidR="0098206D" w:rsidRPr="004C7D79" w:rsidRDefault="0098206D" w:rsidP="00A92F28">
      <w:pPr>
        <w:pStyle w:val="Akapitzlist"/>
        <w:numPr>
          <w:ilvl w:val="2"/>
          <w:numId w:val="3"/>
        </w:numPr>
        <w:rPr>
          <w:rFonts w:ascii="Franklin Gothic Book" w:hAnsi="Franklin Gothic Book" w:cs="Arial"/>
        </w:rPr>
      </w:pPr>
      <w:r w:rsidRPr="004C7D79">
        <w:rPr>
          <w:rFonts w:ascii="Franklin Gothic Book" w:hAnsi="Franklin Gothic Book" w:cs="Arial"/>
        </w:rPr>
        <w:t>Aukcja elektroniczna jest jednoetapowa.</w:t>
      </w:r>
    </w:p>
    <w:p w14:paraId="4F5473A3"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4C7D79">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4C7D79" w:rsidRDefault="000656BB"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 zaproszeniu do wzięcia udziału w aukcji elektronicznej Zamawiający poinformuje Wykonawców min. o:</w:t>
      </w:r>
    </w:p>
    <w:p w14:paraId="71DA03EA" w14:textId="39BEE3AA"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pozycji złożonych przez nich ofert i otrzymanej punktacji; zgodnie z</w:t>
      </w:r>
      <w:r w:rsidR="001120F5">
        <w:rPr>
          <w:rFonts w:ascii="Franklin Gothic Book" w:hAnsi="Franklin Gothic Book" w:cs="Arial"/>
        </w:rPr>
        <w:t> </w:t>
      </w:r>
      <w:r w:rsidRPr="004C7D79">
        <w:rPr>
          <w:rFonts w:ascii="Franklin Gothic Book" w:hAnsi="Franklin Gothic Book" w:cs="Arial"/>
        </w:rPr>
        <w:t>warunkami określonymi w SIWZ;</w:t>
      </w:r>
    </w:p>
    <w:p w14:paraId="53D5298F"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minimalnych wartościach postąpień składanych w toku aukcji elektronicznej;</w:t>
      </w:r>
    </w:p>
    <w:p w14:paraId="33A82F0A"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terminie otwarcia aukcji elektronicznej, </w:t>
      </w:r>
    </w:p>
    <w:p w14:paraId="56214F2D"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terminie i warunkach zamknięcia aukcji elektronicznej;</w:t>
      </w:r>
    </w:p>
    <w:p w14:paraId="56E7423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t xml:space="preserve">sposobie oceny ofert w toku aukcji elektronicznej; </w:t>
      </w:r>
    </w:p>
    <w:p w14:paraId="00E351A2" w14:textId="77777777" w:rsidR="000656BB" w:rsidRPr="004C7D79"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4C7D79">
        <w:rPr>
          <w:rFonts w:ascii="Franklin Gothic Book" w:hAnsi="Franklin Gothic Book" w:cs="Arial"/>
        </w:rPr>
        <w:lastRenderedPageBreak/>
        <w:t>formule matematycznej, która zostanie wykorzystana w aukcji elektronicznej do automatycznego tworzenia kolejnych klasyfikacji na podstawie przedstawianych nowych cen lub wartości;</w:t>
      </w:r>
    </w:p>
    <w:p w14:paraId="2BBF62AF" w14:textId="77777777" w:rsidR="00DB374E" w:rsidRPr="004C7D79" w:rsidRDefault="00DB374E"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4C7D79" w:rsidRDefault="000656BB" w:rsidP="00A92F28">
      <w:pPr>
        <w:pStyle w:val="Akapitzlist"/>
        <w:numPr>
          <w:ilvl w:val="2"/>
          <w:numId w:val="3"/>
        </w:numPr>
        <w:rPr>
          <w:rFonts w:ascii="Franklin Gothic Book" w:hAnsi="Franklin Gothic Book" w:cs="Arial"/>
        </w:rPr>
      </w:pPr>
      <w:r w:rsidRPr="004C7D79">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4C7D79" w:rsidRDefault="00A444B5"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wyznaczonym terminie następuje otwarcie aukcji elektronicznej. Ofertami początkowymi są oferty złożone</w:t>
      </w:r>
      <w:r w:rsidR="00B977EB" w:rsidRPr="004C7D79">
        <w:rPr>
          <w:rFonts w:ascii="Franklin Gothic Book" w:hAnsi="Franklin Gothic Book" w:cs="Arial"/>
        </w:rPr>
        <w:t xml:space="preserve"> w postępowaniu</w:t>
      </w:r>
      <w:r w:rsidRPr="004C7D79">
        <w:rPr>
          <w:rFonts w:ascii="Franklin Gothic Book" w:hAnsi="Franklin Gothic Book" w:cs="Arial"/>
        </w:rPr>
        <w:t xml:space="preserve"> przed wszczęciem aukcji elektronicznej.</w:t>
      </w:r>
    </w:p>
    <w:p w14:paraId="091DAFDC" w14:textId="6A4B6CE5" w:rsidR="00DB374E"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W toku aukcji elektronicznej wykonawcy za pomocą formularza umieszczonego na stronie internetowej</w:t>
      </w:r>
      <w:r w:rsidR="001F2CF0" w:rsidRPr="004C7D79">
        <w:rPr>
          <w:rFonts w:ascii="Franklin Gothic Book" w:hAnsi="Franklin Gothic Book" w:cs="Arial"/>
        </w:rPr>
        <w:t xml:space="preserve">: </w:t>
      </w:r>
      <w:hyperlink r:id="rId19" w:history="1">
        <w:r w:rsidR="00BE101F" w:rsidRPr="004C7D79">
          <w:rPr>
            <w:rStyle w:val="Hipercze"/>
            <w:rFonts w:ascii="Franklin Gothic Book" w:hAnsi="Franklin Gothic Book" w:cs="Arial"/>
          </w:rPr>
          <w:t>https://aukcje.eb2b.com.pl/</w:t>
        </w:r>
      </w:hyperlink>
      <w:r w:rsidR="001F2CF0" w:rsidRPr="004C7D79">
        <w:rPr>
          <w:rFonts w:ascii="Franklin Gothic Book" w:hAnsi="Franklin Gothic Book"/>
        </w:rPr>
        <w:t>,</w:t>
      </w:r>
      <w:r w:rsidR="00BE101F" w:rsidRPr="004C7D79">
        <w:rPr>
          <w:rFonts w:ascii="Franklin Gothic Book" w:hAnsi="Franklin Gothic Book"/>
        </w:rPr>
        <w:t xml:space="preserve"> </w:t>
      </w:r>
      <w:r w:rsidRPr="004C7D79">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4C7D79">
        <w:rPr>
          <w:rFonts w:ascii="Franklin Gothic Book" w:hAnsi="Franklin Gothic Book" w:cs="Arial"/>
        </w:rPr>
        <w:t xml:space="preserve"> i klasyfikacji</w:t>
      </w:r>
      <w:r w:rsidRPr="004C7D79">
        <w:rPr>
          <w:rFonts w:ascii="Franklin Gothic Book" w:hAnsi="Franklin Gothic Book" w:cs="Arial"/>
        </w:rPr>
        <w:t xml:space="preserve"> (art. 91c ust. 1 Ustawy).</w:t>
      </w:r>
      <w:r w:rsidR="009B2DB2" w:rsidRPr="004C7D79">
        <w:rPr>
          <w:rFonts w:ascii="Franklin Gothic Book" w:hAnsi="Franklin Gothic Book" w:cs="Arial"/>
        </w:rPr>
        <w:t xml:space="preserve"> W toku aukcji nie stosuje się art. 82 ust.1, art. 83 i 84 oraz art. 86-89 Ustawy.</w:t>
      </w:r>
    </w:p>
    <w:p w14:paraId="52F03B8D" w14:textId="72A7B2D4" w:rsidR="00A444B5" w:rsidRPr="004C7D79" w:rsidRDefault="00DB374E" w:rsidP="00A92F28">
      <w:pPr>
        <w:pStyle w:val="Akapitzlist"/>
        <w:numPr>
          <w:ilvl w:val="2"/>
          <w:numId w:val="3"/>
        </w:numPr>
        <w:jc w:val="both"/>
        <w:rPr>
          <w:rFonts w:ascii="Franklin Gothic Book" w:hAnsi="Franklin Gothic Book" w:cs="Arial"/>
        </w:rPr>
      </w:pPr>
      <w:r w:rsidRPr="004C7D79">
        <w:rPr>
          <w:rFonts w:ascii="Franklin Gothic Book" w:hAnsi="Franklin Gothic Book" w:cs="Arial"/>
        </w:rPr>
        <w:t>Postąpienia, pod rygorem nieważności, składa się opatrzone bezpiecznym podpisem elektronicznym weryfikowanym za pomocą ważnego kwalifikowanego certyfikatu</w:t>
      </w:r>
      <w:r w:rsidR="00A444B5" w:rsidRPr="004C7D79">
        <w:rPr>
          <w:rFonts w:ascii="Franklin Gothic Book" w:hAnsi="Franklin Gothic Book" w:cs="Arial"/>
        </w:rPr>
        <w:t>, o którym mowa w ustawie z dnia 5 września 2016 r. o usługach zaufania oraz identyfikacji elektronicznej (Dz. U. z 2016 r. poz. 1579)</w:t>
      </w:r>
      <w:r w:rsidR="005A514D" w:rsidRPr="004C7D79">
        <w:rPr>
          <w:rFonts w:ascii="Franklin Gothic Book" w:hAnsi="Franklin Gothic Book" w:cs="Arial"/>
        </w:rPr>
        <w:t xml:space="preserve"> oraz w zgodzie z Rozporządzeniem elDAS</w:t>
      </w:r>
      <w:r w:rsidR="00A444B5" w:rsidRPr="004C7D79">
        <w:rPr>
          <w:rFonts w:ascii="Franklin Gothic Book" w:hAnsi="Franklin Gothic Book" w:cs="Arial"/>
        </w:rPr>
        <w:t>.</w:t>
      </w:r>
    </w:p>
    <w:p w14:paraId="652965A4" w14:textId="77777777" w:rsidR="002975EC"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AB207E"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Spośród kryteriów oceny ofert wymienionych w R</w:t>
      </w:r>
      <w:r w:rsidR="00CB49D9" w:rsidRPr="004C7D79">
        <w:rPr>
          <w:rFonts w:ascii="Franklin Gothic Book" w:hAnsi="Franklin Gothic Book" w:cs="Arial"/>
        </w:rPr>
        <w:t>ozdziale</w:t>
      </w:r>
      <w:r w:rsidRPr="004C7D79">
        <w:rPr>
          <w:rFonts w:ascii="Franklin Gothic Book" w:hAnsi="Franklin Gothic Book" w:cs="Arial"/>
        </w:rPr>
        <w:t xml:space="preserve"> XXI SIWZ, w toku aukcji elektronicznej stosowane będ</w:t>
      </w:r>
      <w:r w:rsidR="00FB3BB1">
        <w:rPr>
          <w:rFonts w:ascii="Franklin Gothic Book" w:hAnsi="Franklin Gothic Book" w:cs="Arial"/>
        </w:rPr>
        <w:t xml:space="preserve">zie </w:t>
      </w:r>
      <w:r w:rsidR="004B0761" w:rsidRPr="00AB207E">
        <w:rPr>
          <w:rFonts w:ascii="Franklin Gothic Book" w:hAnsi="Franklin Gothic Book" w:cs="Arial"/>
        </w:rPr>
        <w:t xml:space="preserve">– </w:t>
      </w:r>
      <w:r w:rsidR="001120F5">
        <w:rPr>
          <w:rFonts w:ascii="Franklin Gothic Book" w:hAnsi="Franklin Gothic Book" w:cs="Arial"/>
        </w:rPr>
        <w:t>Wynagrodzenie ofertowe brutto.</w:t>
      </w:r>
    </w:p>
    <w:p w14:paraId="5E5C3BE3" w14:textId="3E96C1BB" w:rsidR="002975EC" w:rsidRPr="004C7D79" w:rsidRDefault="002975EC" w:rsidP="00A92F28">
      <w:pPr>
        <w:pStyle w:val="Akapitzlist"/>
        <w:numPr>
          <w:ilvl w:val="2"/>
          <w:numId w:val="3"/>
        </w:numPr>
        <w:ind w:left="1560" w:hanging="840"/>
        <w:jc w:val="both"/>
        <w:rPr>
          <w:rFonts w:ascii="Franklin Gothic Book" w:hAnsi="Franklin Gothic Book" w:cs="Arial"/>
        </w:rPr>
      </w:pPr>
      <w:r w:rsidRPr="004C7D79">
        <w:rPr>
          <w:rFonts w:ascii="Franklin Gothic Book" w:hAnsi="Franklin Gothic Book" w:cs="Arial"/>
        </w:rPr>
        <w:t>System nie przyjmie postąpień niespełniających warunków określonych</w:t>
      </w:r>
      <w:r w:rsidR="00B977EB" w:rsidRPr="004C7D79">
        <w:rPr>
          <w:rFonts w:ascii="Franklin Gothic Book" w:hAnsi="Franklin Gothic Book" w:cs="Arial"/>
        </w:rPr>
        <w:t xml:space="preserve"> w</w:t>
      </w:r>
      <w:r w:rsidRPr="004C7D79">
        <w:rPr>
          <w:rFonts w:ascii="Franklin Gothic Book" w:hAnsi="Franklin Gothic Book" w:cs="Arial"/>
        </w:rPr>
        <w:t xml:space="preserve"> niniejszym rozdziale, lub warunków określonych w Załączniku Nr </w:t>
      </w:r>
      <w:r w:rsidR="00FD1908">
        <w:rPr>
          <w:rFonts w:ascii="Franklin Gothic Book" w:hAnsi="Franklin Gothic Book" w:cs="Arial"/>
        </w:rPr>
        <w:t>2</w:t>
      </w:r>
      <w:r w:rsidR="00BC415E" w:rsidRPr="004C7D79">
        <w:rPr>
          <w:rFonts w:ascii="Franklin Gothic Book" w:hAnsi="Franklin Gothic Book" w:cs="Arial"/>
        </w:rPr>
        <w:t xml:space="preserve"> </w:t>
      </w:r>
      <w:r w:rsidRPr="004C7D79">
        <w:rPr>
          <w:rFonts w:ascii="Franklin Gothic Book" w:hAnsi="Franklin Gothic Book" w:cs="Arial"/>
        </w:rPr>
        <w:t xml:space="preserve">do </w:t>
      </w:r>
      <w:r w:rsidR="00BC415E">
        <w:rPr>
          <w:rFonts w:ascii="Franklin Gothic Book" w:hAnsi="Franklin Gothic Book" w:cs="Arial"/>
        </w:rPr>
        <w:t>Części I SIWZ</w:t>
      </w:r>
      <w:r w:rsidRPr="004C7D79">
        <w:rPr>
          <w:rFonts w:ascii="Franklin Gothic Book" w:hAnsi="Franklin Gothic Book" w:cs="Arial"/>
        </w:rPr>
        <w:t xml:space="preserve"> oraz złożonych po terminie zamknięcia aukcji.</w:t>
      </w:r>
    </w:p>
    <w:p w14:paraId="137251F4" w14:textId="77777777" w:rsidR="00DB374E" w:rsidRPr="004C7D79"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4C7D79">
        <w:rPr>
          <w:rFonts w:ascii="Franklin Gothic Book" w:hAnsi="Franklin Gothic Book" w:cs="Arial"/>
        </w:rPr>
        <w:t xml:space="preserve"> eB2B</w:t>
      </w:r>
      <w:r w:rsidRPr="004C7D79">
        <w:rPr>
          <w:rFonts w:ascii="Franklin Gothic Book" w:hAnsi="Franklin Gothic Book" w:cs="Arial"/>
        </w:rPr>
        <w:t>.</w:t>
      </w:r>
      <w:r w:rsidRPr="004C7D79" w:rsidDel="00A444B5">
        <w:rPr>
          <w:rFonts w:ascii="Franklin Gothic Book" w:hAnsi="Franklin Gothic Book" w:cs="Arial"/>
        </w:rPr>
        <w:t xml:space="preserve"> </w:t>
      </w:r>
    </w:p>
    <w:p w14:paraId="23BEC161" w14:textId="77777777" w:rsidR="009B2DB2" w:rsidRPr="004C7D79"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4C7D79">
        <w:rPr>
          <w:rFonts w:ascii="Franklin Gothic Book" w:hAnsi="Franklin Gothic Book" w:cs="Arial"/>
        </w:rPr>
        <w:t>Do momentu zamknięcia aukcji elektronicznej informacje umożliwiające identyfikację wykonawców nie będą ujawniane.</w:t>
      </w:r>
    </w:p>
    <w:p w14:paraId="680D6181" w14:textId="77777777" w:rsidR="003B4E1B" w:rsidRPr="004C7D79"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Każde postąpienie oznacza nową ofertę w zakresie, którego dotyczy postąpienie. </w:t>
      </w:r>
      <w:r w:rsidR="003B4E1B" w:rsidRPr="004C7D79">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4C7D79"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toku aukcji przepisy art. 77, art. 80 ust. 1 pkt 1 i2 oraz ust. 2 Ustawy stosuje się odpowiednio.</w:t>
      </w:r>
    </w:p>
    <w:p w14:paraId="32B01D30"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 przypadku gdy awaria systemu teleinformatycznego spowoduje przerwanie aukcji elektronicznej, zamawiający wyznacza termin kontynuowania aukcji </w:t>
      </w:r>
      <w:r w:rsidRPr="004C7D79">
        <w:rPr>
          <w:rFonts w:ascii="Franklin Gothic Book" w:hAnsi="Franklin Gothic Book" w:cs="Arial"/>
        </w:rPr>
        <w:lastRenderedPageBreak/>
        <w:t>elektronicznej na następny po usunięciu awarii dzień roboczy, z uwzględnieniem stanu ofert po ostatnim zatwierdzonym postąpieniu (art. 91d ust. 1 Ustawy).</w:t>
      </w:r>
    </w:p>
    <w:p w14:paraId="295C8944" w14:textId="77777777" w:rsidR="00DB374E" w:rsidRPr="004C7D79"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4C7D79"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4C7D79">
        <w:rPr>
          <w:rFonts w:ascii="Franklin Gothic Book" w:hAnsi="Franklin Gothic Book" w:cs="Arial"/>
        </w:rPr>
        <w:t xml:space="preserve">Zamawiający zamyka aukcję elektroniczną </w:t>
      </w:r>
      <w:r w:rsidR="009B2DB2" w:rsidRPr="004C7D79">
        <w:rPr>
          <w:rFonts w:ascii="Franklin Gothic Book" w:hAnsi="Franklin Gothic Book" w:cs="Arial"/>
        </w:rPr>
        <w:t xml:space="preserve">zgodnie z </w:t>
      </w:r>
      <w:r w:rsidRPr="004C7D79">
        <w:rPr>
          <w:rFonts w:ascii="Franklin Gothic Book" w:hAnsi="Franklin Gothic Book" w:cs="Arial"/>
        </w:rPr>
        <w:t>art. 91e ust. 1 Ustawy:</w:t>
      </w:r>
    </w:p>
    <w:p w14:paraId="5A8795B1"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1)</w:t>
      </w:r>
      <w:r w:rsidRPr="004C7D79">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4C7D79"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2)</w:t>
      </w:r>
      <w:r w:rsidRPr="004C7D79">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4C7D79"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4C7D79">
        <w:rPr>
          <w:rFonts w:ascii="Franklin Gothic Book" w:eastAsia="Calibri" w:hAnsi="Franklin Gothic Book" w:cs="Arial"/>
          <w:sz w:val="22"/>
          <w:szCs w:val="22"/>
          <w:lang w:eastAsia="en-US"/>
        </w:rPr>
        <w:t>3)</w:t>
      </w:r>
      <w:r w:rsidRPr="004C7D79">
        <w:rPr>
          <w:rFonts w:ascii="Franklin Gothic Book" w:eastAsia="Calibri" w:hAnsi="Franklin Gothic Book" w:cs="Arial"/>
          <w:sz w:val="22"/>
          <w:szCs w:val="22"/>
          <w:lang w:eastAsia="en-US"/>
        </w:rPr>
        <w:tab/>
        <w:t>po zakończeniu ostatniego, ustalonego etapu.</w:t>
      </w:r>
    </w:p>
    <w:p w14:paraId="617EF37D" w14:textId="27D59B0E" w:rsidR="005D1412" w:rsidRPr="004C7D79" w:rsidRDefault="0058716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Po zamknięciu </w:t>
      </w:r>
      <w:r w:rsidR="005D1412" w:rsidRPr="004C7D79">
        <w:rPr>
          <w:rFonts w:ascii="Franklin Gothic Book" w:hAnsi="Franklin Gothic Book" w:cs="Arial"/>
        </w:rPr>
        <w:t>aukcji elektronicznej Wykonawcy muszą</w:t>
      </w:r>
      <w:r w:rsidRPr="004C7D79">
        <w:rPr>
          <w:rFonts w:ascii="Franklin Gothic Book" w:hAnsi="Franklin Gothic Book" w:cs="Arial"/>
        </w:rPr>
        <w:t xml:space="preserve"> ponownie złożyć Formularz </w:t>
      </w:r>
      <w:r w:rsidR="00AA5B03" w:rsidRPr="004C7D79">
        <w:rPr>
          <w:rFonts w:ascii="Franklin Gothic Book" w:hAnsi="Franklin Gothic Book" w:cs="Arial"/>
        </w:rPr>
        <w:t>Oferty</w:t>
      </w:r>
      <w:r w:rsidRPr="004C7D79">
        <w:rPr>
          <w:rFonts w:ascii="Franklin Gothic Book" w:hAnsi="Franklin Gothic Book" w:cs="Arial"/>
        </w:rPr>
        <w:t xml:space="preserve">, stanowiący </w:t>
      </w:r>
      <w:r w:rsidR="00207035" w:rsidRPr="004C7D79">
        <w:rPr>
          <w:rFonts w:ascii="Franklin Gothic Book" w:hAnsi="Franklin Gothic Book" w:cs="Arial"/>
        </w:rPr>
        <w:t>Załącznik nr 1</w:t>
      </w:r>
      <w:r w:rsidR="001978C7" w:rsidRPr="004C7D79">
        <w:rPr>
          <w:rFonts w:ascii="Franklin Gothic Book" w:hAnsi="Franklin Gothic Book" w:cs="Arial"/>
        </w:rPr>
        <w:t xml:space="preserve"> </w:t>
      </w:r>
      <w:r w:rsidRPr="004C7D79">
        <w:rPr>
          <w:rFonts w:ascii="Franklin Gothic Book" w:hAnsi="Franklin Gothic Book" w:cs="Arial"/>
        </w:rPr>
        <w:t xml:space="preserve">do </w:t>
      </w:r>
      <w:r w:rsidR="00AA5B03" w:rsidRPr="004C7D79">
        <w:rPr>
          <w:rFonts w:ascii="Franklin Gothic Book" w:hAnsi="Franklin Gothic Book" w:cs="Arial"/>
        </w:rPr>
        <w:t>Części I SIWZ</w:t>
      </w:r>
      <w:r w:rsidRPr="004C7D79">
        <w:rPr>
          <w:rFonts w:ascii="Franklin Gothic Book" w:hAnsi="Franklin Gothic Book" w:cs="Arial"/>
        </w:rPr>
        <w:t xml:space="preserve">, </w:t>
      </w:r>
      <w:r w:rsidR="00E5441C" w:rsidRPr="004C7D79">
        <w:rPr>
          <w:rFonts w:ascii="Franklin Gothic Book" w:hAnsi="Franklin Gothic Book" w:cs="Arial"/>
        </w:rPr>
        <w:t xml:space="preserve">wraz z odpowiednim formularzem rzeczowo </w:t>
      </w:r>
      <w:r w:rsidR="003E5A29" w:rsidRPr="004C7D79">
        <w:rPr>
          <w:rFonts w:ascii="Franklin Gothic Book" w:hAnsi="Franklin Gothic Book" w:cs="Arial"/>
        </w:rPr>
        <w:t xml:space="preserve">– finansowym, stanowiącym odpowiednio </w:t>
      </w:r>
      <w:r w:rsidR="003E5A29" w:rsidRPr="00BA00DB">
        <w:rPr>
          <w:rFonts w:ascii="Franklin Gothic Book" w:hAnsi="Franklin Gothic Book" w:cs="Arial"/>
        </w:rPr>
        <w:t xml:space="preserve">Załącznik nr </w:t>
      </w:r>
      <w:r w:rsidR="00912AEA" w:rsidRPr="00430C15">
        <w:rPr>
          <w:rFonts w:ascii="Franklin Gothic Book" w:hAnsi="Franklin Gothic Book" w:cs="Arial"/>
        </w:rPr>
        <w:t>1</w:t>
      </w:r>
      <w:r w:rsidR="00BC415E">
        <w:rPr>
          <w:rFonts w:ascii="Franklin Gothic Book" w:hAnsi="Franklin Gothic Book" w:cs="Arial"/>
        </w:rPr>
        <w:t xml:space="preserve"> </w:t>
      </w:r>
      <w:r w:rsidR="003E5A29" w:rsidRPr="004C7D79">
        <w:rPr>
          <w:rFonts w:ascii="Franklin Gothic Book" w:hAnsi="Franklin Gothic Book" w:cs="Arial"/>
        </w:rPr>
        <w:t xml:space="preserve">do Formularza Oferta, </w:t>
      </w:r>
      <w:r w:rsidRPr="004C7D79">
        <w:rPr>
          <w:rFonts w:ascii="Franklin Gothic Book" w:hAnsi="Franklin Gothic Book" w:cs="Arial"/>
        </w:rPr>
        <w:t>z nową ceną uwzględniającą cenę zaoferowaną w trakcie aukcji elektronicznej, przy czym wszystkie pozycje w formularz</w:t>
      </w:r>
      <w:r w:rsidR="00281551" w:rsidRPr="004C7D79">
        <w:rPr>
          <w:rFonts w:ascii="Franklin Gothic Book" w:hAnsi="Franklin Gothic Book" w:cs="Arial"/>
        </w:rPr>
        <w:t>ach</w:t>
      </w:r>
      <w:r w:rsidRPr="004C7D79">
        <w:rPr>
          <w:rFonts w:ascii="Franklin Gothic Book" w:hAnsi="Franklin Gothic Book" w:cs="Arial"/>
        </w:rPr>
        <w:t xml:space="preserve"> zostaną odpowiednio i</w:t>
      </w:r>
      <w:r w:rsidR="00281551" w:rsidRPr="004C7D79">
        <w:rPr>
          <w:rFonts w:ascii="Franklin Gothic Book" w:hAnsi="Franklin Gothic Book" w:cs="Arial"/>
        </w:rPr>
        <w:t> </w:t>
      </w:r>
      <w:r w:rsidRPr="004C7D79">
        <w:rPr>
          <w:rFonts w:ascii="Franklin Gothic Book" w:hAnsi="Franklin Gothic Book" w:cs="Arial"/>
        </w:rPr>
        <w:t>proporcjonalnie zmienione</w:t>
      </w:r>
      <w:r w:rsidR="00C50E2D" w:rsidRPr="004C7D79">
        <w:rPr>
          <w:rFonts w:ascii="Franklin Gothic Book" w:hAnsi="Franklin Gothic Book" w:cs="Arial"/>
        </w:rPr>
        <w:t xml:space="preserve"> z uwzględnieniem wyników aukcji elektronicznej</w:t>
      </w:r>
      <w:r w:rsidRPr="004C7D79">
        <w:rPr>
          <w:rFonts w:ascii="Franklin Gothic Book" w:hAnsi="Franklin Gothic Book" w:cs="Arial"/>
        </w:rPr>
        <w:t xml:space="preserve">. </w:t>
      </w:r>
      <w:r w:rsidR="005D1412" w:rsidRPr="004C7D79">
        <w:rPr>
          <w:rFonts w:ascii="Franklin Gothic Book" w:hAnsi="Franklin Gothic Book" w:cs="Arial"/>
        </w:rPr>
        <w:t>Wykonawcy</w:t>
      </w:r>
      <w:r w:rsidRPr="004C7D79">
        <w:rPr>
          <w:rFonts w:ascii="Franklin Gothic Book" w:hAnsi="Franklin Gothic Book" w:cs="Arial"/>
        </w:rPr>
        <w:t xml:space="preserve"> składa</w:t>
      </w:r>
      <w:r w:rsidR="005D1412" w:rsidRPr="004C7D79">
        <w:rPr>
          <w:rFonts w:ascii="Franklin Gothic Book" w:hAnsi="Franklin Gothic Book" w:cs="Arial"/>
        </w:rPr>
        <w:t>ją</w:t>
      </w:r>
      <w:r w:rsidRPr="004C7D79">
        <w:rPr>
          <w:rFonts w:ascii="Franklin Gothic Book" w:hAnsi="Franklin Gothic Book" w:cs="Arial"/>
        </w:rPr>
        <w:t xml:space="preserve"> formularz</w:t>
      </w:r>
      <w:r w:rsidR="00281551" w:rsidRPr="004C7D79">
        <w:rPr>
          <w:rFonts w:ascii="Franklin Gothic Book" w:hAnsi="Franklin Gothic Book" w:cs="Arial"/>
        </w:rPr>
        <w:t>e</w:t>
      </w:r>
      <w:r w:rsidRPr="004C7D79">
        <w:rPr>
          <w:rFonts w:ascii="Franklin Gothic Book" w:hAnsi="Franklin Gothic Book" w:cs="Arial"/>
        </w:rPr>
        <w:t xml:space="preserve"> w terminie </w:t>
      </w:r>
      <w:r w:rsidR="004E295D" w:rsidRPr="004C7D79">
        <w:rPr>
          <w:rFonts w:ascii="Franklin Gothic Book" w:hAnsi="Franklin Gothic Book" w:cs="Arial"/>
        </w:rPr>
        <w:t>do 4</w:t>
      </w:r>
      <w:r w:rsidRPr="004C7D79">
        <w:rPr>
          <w:rFonts w:ascii="Franklin Gothic Book" w:hAnsi="Franklin Gothic Book" w:cs="Arial"/>
        </w:rPr>
        <w:t xml:space="preserve"> dni od dnia, w którym zamknięto aukcję elektroniczną. Złożon</w:t>
      </w:r>
      <w:r w:rsidR="006B43B2" w:rsidRPr="004C7D79">
        <w:rPr>
          <w:rFonts w:ascii="Franklin Gothic Book" w:hAnsi="Franklin Gothic Book" w:cs="Arial"/>
        </w:rPr>
        <w:t>e</w:t>
      </w:r>
      <w:r w:rsidRPr="004C7D79">
        <w:rPr>
          <w:rFonts w:ascii="Franklin Gothic Book" w:hAnsi="Franklin Gothic Book" w:cs="Arial"/>
        </w:rPr>
        <w:t xml:space="preserve"> formularz</w:t>
      </w:r>
      <w:r w:rsidR="006B43B2" w:rsidRPr="004C7D79">
        <w:rPr>
          <w:rFonts w:ascii="Franklin Gothic Book" w:hAnsi="Franklin Gothic Book" w:cs="Arial"/>
        </w:rPr>
        <w:t>e</w:t>
      </w:r>
      <w:r w:rsidRPr="004C7D79">
        <w:rPr>
          <w:rFonts w:ascii="Franklin Gothic Book" w:hAnsi="Franklin Gothic Book" w:cs="Arial"/>
        </w:rPr>
        <w:t xml:space="preserve"> zostan</w:t>
      </w:r>
      <w:r w:rsidR="006B43B2" w:rsidRPr="004C7D79">
        <w:rPr>
          <w:rFonts w:ascii="Franklin Gothic Book" w:hAnsi="Franklin Gothic Book" w:cs="Arial"/>
        </w:rPr>
        <w:t>ą</w:t>
      </w:r>
      <w:r w:rsidRPr="004C7D79">
        <w:rPr>
          <w:rFonts w:ascii="Franklin Gothic Book" w:hAnsi="Franklin Gothic Book" w:cs="Arial"/>
        </w:rPr>
        <w:t xml:space="preserve"> załączon</w:t>
      </w:r>
      <w:r w:rsidR="006B43B2" w:rsidRPr="004C7D79">
        <w:rPr>
          <w:rFonts w:ascii="Franklin Gothic Book" w:hAnsi="Franklin Gothic Book" w:cs="Arial"/>
        </w:rPr>
        <w:t>e</w:t>
      </w:r>
      <w:r w:rsidRPr="004C7D79">
        <w:rPr>
          <w:rFonts w:ascii="Franklin Gothic Book" w:hAnsi="Franklin Gothic Book" w:cs="Arial"/>
        </w:rPr>
        <w:t xml:space="preserve"> do um</w:t>
      </w:r>
      <w:r w:rsidR="006B43B2" w:rsidRPr="004C7D79">
        <w:rPr>
          <w:rFonts w:ascii="Franklin Gothic Book" w:hAnsi="Franklin Gothic Book" w:cs="Arial"/>
        </w:rPr>
        <w:t>ów</w:t>
      </w:r>
      <w:r w:rsidRPr="004C7D79">
        <w:rPr>
          <w:rFonts w:ascii="Franklin Gothic Book" w:hAnsi="Franklin Gothic Book" w:cs="Arial"/>
        </w:rPr>
        <w:t xml:space="preserve"> zawart</w:t>
      </w:r>
      <w:r w:rsidR="006B43B2" w:rsidRPr="004C7D79">
        <w:rPr>
          <w:rFonts w:ascii="Franklin Gothic Book" w:hAnsi="Franklin Gothic Book" w:cs="Arial"/>
        </w:rPr>
        <w:t>ych</w:t>
      </w:r>
      <w:r w:rsidRPr="004C7D79">
        <w:rPr>
          <w:rFonts w:ascii="Franklin Gothic Book" w:hAnsi="Franklin Gothic Book" w:cs="Arial"/>
        </w:rPr>
        <w:t xml:space="preserve"> z</w:t>
      </w:r>
      <w:r w:rsidR="00281551" w:rsidRPr="004C7D79">
        <w:rPr>
          <w:rFonts w:ascii="Franklin Gothic Book" w:hAnsi="Franklin Gothic Book" w:cs="Arial"/>
        </w:rPr>
        <w:t> </w:t>
      </w:r>
      <w:r w:rsidRPr="004C7D79">
        <w:rPr>
          <w:rFonts w:ascii="Franklin Gothic Book" w:hAnsi="Franklin Gothic Book" w:cs="Arial"/>
        </w:rPr>
        <w:t>Wykonawc</w:t>
      </w:r>
      <w:r w:rsidR="006B43B2" w:rsidRPr="004C7D79">
        <w:rPr>
          <w:rFonts w:ascii="Franklin Gothic Book" w:hAnsi="Franklin Gothic Book" w:cs="Arial"/>
        </w:rPr>
        <w:t>ami</w:t>
      </w:r>
      <w:r w:rsidR="005D1412" w:rsidRPr="004C7D79">
        <w:rPr>
          <w:rFonts w:ascii="Franklin Gothic Book" w:hAnsi="Franklin Gothic Book" w:cs="Arial"/>
        </w:rPr>
        <w:t>, któr</w:t>
      </w:r>
      <w:r w:rsidR="006B43B2" w:rsidRPr="004C7D79">
        <w:rPr>
          <w:rFonts w:ascii="Franklin Gothic Book" w:hAnsi="Franklin Gothic Book" w:cs="Arial"/>
        </w:rPr>
        <w:t>ych</w:t>
      </w:r>
      <w:r w:rsidR="005D1412" w:rsidRPr="004C7D79">
        <w:rPr>
          <w:rFonts w:ascii="Franklin Gothic Book" w:hAnsi="Franklin Gothic Book" w:cs="Arial"/>
        </w:rPr>
        <w:t xml:space="preserve"> ofert</w:t>
      </w:r>
      <w:r w:rsidR="006B43B2" w:rsidRPr="004C7D79">
        <w:rPr>
          <w:rFonts w:ascii="Franklin Gothic Book" w:hAnsi="Franklin Gothic Book" w:cs="Arial"/>
        </w:rPr>
        <w:t>y</w:t>
      </w:r>
      <w:r w:rsidR="005D1412" w:rsidRPr="004C7D79">
        <w:rPr>
          <w:rFonts w:ascii="Franklin Gothic Book" w:hAnsi="Franklin Gothic Book" w:cs="Arial"/>
        </w:rPr>
        <w:t xml:space="preserve"> został</w:t>
      </w:r>
      <w:r w:rsidR="006B43B2" w:rsidRPr="004C7D79">
        <w:rPr>
          <w:rFonts w:ascii="Franklin Gothic Book" w:hAnsi="Franklin Gothic Book" w:cs="Arial"/>
        </w:rPr>
        <w:t>y</w:t>
      </w:r>
      <w:r w:rsidR="005D1412" w:rsidRPr="004C7D79">
        <w:rPr>
          <w:rFonts w:ascii="Franklin Gothic Book" w:hAnsi="Franklin Gothic Book" w:cs="Arial"/>
        </w:rPr>
        <w:t xml:space="preserve"> wybra</w:t>
      </w:r>
      <w:r w:rsidR="006B43B2" w:rsidRPr="004C7D79">
        <w:rPr>
          <w:rFonts w:ascii="Franklin Gothic Book" w:hAnsi="Franklin Gothic Book" w:cs="Arial"/>
        </w:rPr>
        <w:t>ne</w:t>
      </w:r>
      <w:r w:rsidR="005D1412" w:rsidRPr="004C7D79">
        <w:rPr>
          <w:rFonts w:ascii="Franklin Gothic Book" w:hAnsi="Franklin Gothic Book" w:cs="Arial"/>
        </w:rPr>
        <w:t xml:space="preserve"> jako najkorzystniejsz</w:t>
      </w:r>
      <w:r w:rsidR="006B43B2" w:rsidRPr="004C7D79">
        <w:rPr>
          <w:rFonts w:ascii="Franklin Gothic Book" w:hAnsi="Franklin Gothic Book" w:cs="Arial"/>
        </w:rPr>
        <w:t>e</w:t>
      </w:r>
      <w:r w:rsidR="005D1412" w:rsidRPr="004C7D79">
        <w:rPr>
          <w:rFonts w:ascii="Franklin Gothic Book" w:hAnsi="Franklin Gothic Book" w:cs="Arial"/>
        </w:rPr>
        <w:t xml:space="preserve">. </w:t>
      </w:r>
    </w:p>
    <w:p w14:paraId="38C9F489" w14:textId="2A276C6B" w:rsidR="00A01D1D" w:rsidRPr="004C7D79" w:rsidRDefault="005D1412" w:rsidP="00A92F28">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4C7D79">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4C7D79">
        <w:rPr>
          <w:rFonts w:ascii="Franklin Gothic Book" w:hAnsi="Franklin Gothic Book" w:cs="Arial"/>
        </w:rPr>
        <w:t>,</w:t>
      </w:r>
      <w:r w:rsidRPr="004C7D79">
        <w:rPr>
          <w:rFonts w:ascii="Franklin Gothic Book" w:hAnsi="Franklin Gothic Book" w:cs="Arial"/>
        </w:rPr>
        <w:t xml:space="preserve"> nie wziął udziału w aukcji elektronicznej, to postanowień pkt</w:t>
      </w:r>
      <w:r w:rsidR="00264DF4" w:rsidRPr="004C7D79">
        <w:rPr>
          <w:rFonts w:ascii="Franklin Gothic Book" w:hAnsi="Franklin Gothic Book" w:cs="Arial"/>
        </w:rPr>
        <w:t xml:space="preserve"> 22</w:t>
      </w:r>
      <w:r w:rsidR="00977210" w:rsidRPr="004C7D79">
        <w:rPr>
          <w:rFonts w:ascii="Franklin Gothic Book" w:hAnsi="Franklin Gothic Book" w:cs="Arial"/>
        </w:rPr>
        <w:t>.</w:t>
      </w:r>
      <w:r w:rsidR="00BC415E">
        <w:rPr>
          <w:rFonts w:ascii="Franklin Gothic Book" w:hAnsi="Franklin Gothic Book" w:cs="Arial"/>
        </w:rPr>
        <w:t>3</w:t>
      </w:r>
      <w:r w:rsidRPr="004C7D79">
        <w:rPr>
          <w:rFonts w:ascii="Franklin Gothic Book" w:hAnsi="Franklin Gothic Book" w:cs="Arial"/>
        </w:rPr>
        <w:t xml:space="preserve">.20 </w:t>
      </w:r>
      <w:r w:rsidR="003913A8" w:rsidRPr="004C7D79">
        <w:rPr>
          <w:rFonts w:ascii="Franklin Gothic Book" w:hAnsi="Franklin Gothic Book" w:cs="Arial"/>
        </w:rPr>
        <w:t xml:space="preserve">części I SIWZ </w:t>
      </w:r>
      <w:r w:rsidRPr="004C7D79">
        <w:rPr>
          <w:rFonts w:ascii="Franklin Gothic Book" w:hAnsi="Franklin Gothic Book" w:cs="Arial"/>
        </w:rPr>
        <w:t xml:space="preserve">nie stosuje się. </w:t>
      </w:r>
      <w:r w:rsidR="003913A8" w:rsidRPr="004C7D79">
        <w:rPr>
          <w:rFonts w:ascii="Franklin Gothic Book" w:hAnsi="Franklin Gothic Book" w:cs="Arial"/>
        </w:rPr>
        <w:t>W </w:t>
      </w:r>
      <w:r w:rsidR="00AC3099" w:rsidRPr="004C7D79">
        <w:rPr>
          <w:rFonts w:ascii="Franklin Gothic Book" w:hAnsi="Franklin Gothic Book" w:cs="Arial"/>
        </w:rPr>
        <w:t>tej sytuacji Zamawiaj</w:t>
      </w:r>
      <w:r w:rsidR="003913A8" w:rsidRPr="004C7D79">
        <w:rPr>
          <w:rFonts w:ascii="Franklin Gothic Book" w:hAnsi="Franklin Gothic Book" w:cs="Arial"/>
        </w:rPr>
        <w:t>ą</w:t>
      </w:r>
      <w:r w:rsidR="00AC3099" w:rsidRPr="004C7D79">
        <w:rPr>
          <w:rFonts w:ascii="Franklin Gothic Book" w:hAnsi="Franklin Gothic Book" w:cs="Arial"/>
        </w:rPr>
        <w:t xml:space="preserve">cy przeprowadzi postepowanie </w:t>
      </w:r>
      <w:r w:rsidR="003913A8" w:rsidRPr="004C7D79">
        <w:rPr>
          <w:rFonts w:ascii="Franklin Gothic Book" w:hAnsi="Franklin Gothic Book" w:cs="Arial"/>
        </w:rPr>
        <w:t xml:space="preserve">i wybierze Wykonawcę </w:t>
      </w:r>
      <w:r w:rsidR="00AC3099" w:rsidRPr="004C7D79">
        <w:rPr>
          <w:rFonts w:ascii="Franklin Gothic Book" w:hAnsi="Franklin Gothic Book" w:cs="Arial"/>
        </w:rPr>
        <w:t>na podstawie ofert z</w:t>
      </w:r>
      <w:r w:rsidR="003913A8" w:rsidRPr="004C7D79">
        <w:rPr>
          <w:rFonts w:ascii="Franklin Gothic Book" w:hAnsi="Franklin Gothic Book" w:cs="Arial"/>
        </w:rPr>
        <w:t>łoż</w:t>
      </w:r>
      <w:r w:rsidR="00AC3099" w:rsidRPr="004C7D79">
        <w:rPr>
          <w:rFonts w:ascii="Franklin Gothic Book" w:hAnsi="Franklin Gothic Book" w:cs="Arial"/>
        </w:rPr>
        <w:t>onych</w:t>
      </w:r>
      <w:r w:rsidR="003913A8" w:rsidRPr="004C7D79">
        <w:rPr>
          <w:rFonts w:ascii="Franklin Gothic Book" w:hAnsi="Franklin Gothic Book" w:cs="Arial"/>
        </w:rPr>
        <w:t xml:space="preserve"> w terminie określony</w:t>
      </w:r>
      <w:r w:rsidR="00AC3099" w:rsidRPr="004C7D79">
        <w:rPr>
          <w:rFonts w:ascii="Franklin Gothic Book" w:hAnsi="Franklin Gothic Book" w:cs="Arial"/>
        </w:rPr>
        <w:t xml:space="preserve">m w </w:t>
      </w:r>
      <w:r w:rsidR="00407795">
        <w:rPr>
          <w:rFonts w:ascii="Franklin Gothic Book" w:hAnsi="Franklin Gothic Book" w:cs="Arial"/>
        </w:rPr>
        <w:t>rozdziale</w:t>
      </w:r>
      <w:r w:rsidR="00407795" w:rsidRPr="004C7D79">
        <w:rPr>
          <w:rFonts w:ascii="Franklin Gothic Book" w:hAnsi="Franklin Gothic Book" w:cs="Arial"/>
        </w:rPr>
        <w:t xml:space="preserve"> </w:t>
      </w:r>
      <w:r w:rsidR="00AC3099" w:rsidRPr="004C7D79">
        <w:rPr>
          <w:rFonts w:ascii="Franklin Gothic Book" w:hAnsi="Franklin Gothic Book" w:cs="Arial"/>
        </w:rPr>
        <w:t xml:space="preserve">19. </w:t>
      </w:r>
      <w:r w:rsidR="00407795">
        <w:rPr>
          <w:rFonts w:ascii="Franklin Gothic Book" w:hAnsi="Franklin Gothic Book" w:cs="Arial"/>
        </w:rPr>
        <w:t>C</w:t>
      </w:r>
      <w:r w:rsidR="00AC3099" w:rsidRPr="004C7D79">
        <w:rPr>
          <w:rFonts w:ascii="Franklin Gothic Book" w:hAnsi="Franklin Gothic Book" w:cs="Arial"/>
        </w:rPr>
        <w:t>zęści I SIWZ</w:t>
      </w:r>
      <w:r w:rsidR="00407795">
        <w:rPr>
          <w:rFonts w:ascii="Franklin Gothic Book" w:hAnsi="Franklin Gothic Book" w:cs="Arial"/>
        </w:rPr>
        <w:t>.</w:t>
      </w:r>
      <w:r w:rsidR="00AC3099" w:rsidRPr="004C7D79">
        <w:rPr>
          <w:rFonts w:ascii="Franklin Gothic Book" w:hAnsi="Franklin Gothic Book" w:cs="Arial"/>
        </w:rPr>
        <w:t xml:space="preserve"> </w:t>
      </w:r>
    </w:p>
    <w:p w14:paraId="36B6F8C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rPr>
        <w:t>Rozdział XXI</w:t>
      </w:r>
      <w:r w:rsidR="0058716C" w:rsidRPr="004C7D79">
        <w:rPr>
          <w:rFonts w:ascii="Franklin Gothic Book" w:hAnsi="Franklin Gothic Book" w:cs="Arial"/>
          <w:b/>
        </w:rPr>
        <w:t>V</w:t>
      </w:r>
      <w:r w:rsidRPr="004C7D79">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6A6E486E"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niezwłocznie zawiadamiając o tym Wykonawcę, którego oferta została poprawiona.</w:t>
      </w:r>
      <w:bookmarkEnd w:id="79"/>
      <w:r w:rsidRPr="004C7D79">
        <w:rPr>
          <w:rFonts w:ascii="Franklin Gothic Book" w:hAnsi="Franklin Gothic Book" w:cs="Arial"/>
        </w:rPr>
        <w:t xml:space="preserve"> </w:t>
      </w:r>
    </w:p>
    <w:p w14:paraId="025FC981" w14:textId="13F3A4C1"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Zamawiający informuje, że w przypadku poprawienia innej omyłki, o której mowa w art. 87 ust. 2 pkt 3 Ustawy, brak reakcji Wykonawcy w terminie 3 dni od dnia doręczenia zawiadomienia o</w:t>
      </w:r>
      <w:r w:rsidR="00D1647D" w:rsidRPr="004C7D79">
        <w:rPr>
          <w:rFonts w:ascii="Franklin Gothic Book" w:hAnsi="Franklin Gothic Book" w:cs="Arial"/>
        </w:rPr>
        <w:t> </w:t>
      </w:r>
      <w:r w:rsidRPr="004C7D79">
        <w:rPr>
          <w:rFonts w:ascii="Franklin Gothic Book" w:hAnsi="Franklin Gothic Book" w:cs="Arial"/>
        </w:rPr>
        <w:t xml:space="preserve">jej poprawieniu traktowany będzie jako wyrażenie zgody na poprawienia takiej omyłki. </w:t>
      </w:r>
    </w:p>
    <w:p w14:paraId="2FC207DF" w14:textId="05042C7A"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Przy poprawianiu oczywistej omyłki rachunkowej Zamawiający będzie stosował się w</w:t>
      </w:r>
      <w:r w:rsidR="00D1647D" w:rsidRPr="004C7D79">
        <w:rPr>
          <w:rFonts w:ascii="Franklin Gothic Book" w:hAnsi="Franklin Gothic Book" w:cs="Arial"/>
        </w:rPr>
        <w:t> </w:t>
      </w:r>
      <w:r w:rsidRPr="004C7D79">
        <w:rPr>
          <w:rFonts w:ascii="Franklin Gothic Book" w:hAnsi="Franklin Gothic Book" w:cs="Arial"/>
        </w:rPr>
        <w:t>szczególności do następujących zasad:</w:t>
      </w:r>
    </w:p>
    <w:p w14:paraId="41B4BDB8"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4C7D79">
        <w:rPr>
          <w:rFonts w:ascii="Franklin Gothic Book" w:hAnsi="Franklin Gothic Book" w:cs="Arial"/>
        </w:rPr>
        <w:t>jeżeli</w:t>
      </w:r>
      <w:r w:rsidRPr="004C7D79">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 OCENA KOMPLETNOŚCI OFERT I SPEŁNIENIA WYMOGÓW SIWZ I USTAWY</w:t>
      </w:r>
    </w:p>
    <w:p w14:paraId="04C80FC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Badania i oceny kompletności Ofert dokona powołana przez Zamawiającego Komisja Przetargowa.</w:t>
      </w:r>
    </w:p>
    <w:p w14:paraId="0A12C63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zbada, czy Oferty spełniają warunki określone w Ustawie i SIWZ.</w:t>
      </w:r>
    </w:p>
    <w:p w14:paraId="0D4B4CA1"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Komisja Przetargowa wybiera Najkorzystniejszą Ofertę i przedstawia Kierownikowi Zamawiającego do zatwierdzenia.</w:t>
      </w:r>
    </w:p>
    <w:p w14:paraId="05FA7852"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UNIEWAŻNIENIE PRZETARGU</w:t>
      </w:r>
    </w:p>
    <w:p w14:paraId="74E690D7"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Zamawiający unieważnia postępowanie o udzielenie zamówienia, jeżeli:</w:t>
      </w:r>
    </w:p>
    <w:p w14:paraId="4C4F8B0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nie złożono żadnej oferty niepodlegającej odrzuceniu;</w:t>
      </w:r>
    </w:p>
    <w:p w14:paraId="22948BCB"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4C7D79">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ubiegali się o udzielenie zamówienia - w przypadku unieważnienia postępowania przed upływem terminu składania ofert,</w:t>
      </w:r>
    </w:p>
    <w:p w14:paraId="1AB3D081"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4C7D79">
        <w:rPr>
          <w:rFonts w:ascii="Franklin Gothic Book" w:hAnsi="Franklin Gothic Book" w:cs="Arial"/>
          <w:b/>
          <w:lang w:eastAsia="ja-JP"/>
        </w:rPr>
        <w:t>Rozdział XXVI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 WYKLUCZENIE WYKONAWCY</w:t>
      </w:r>
    </w:p>
    <w:p w14:paraId="21EF8DA5" w14:textId="39F35983"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lastRenderedPageBreak/>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wykluczyć Wykonawcę na każdym etapie postępowania o udzielenie zamówienia.</w:t>
      </w:r>
    </w:p>
    <w:p w14:paraId="1F14DD0F"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4C7D79">
        <w:rPr>
          <w:rFonts w:ascii="Franklin Gothic Book" w:hAnsi="Franklin Gothic Book" w:cs="Arial"/>
          <w:b/>
          <w:lang w:eastAsia="ja-JP"/>
        </w:rPr>
        <w:t>Rozdział XXVII</w:t>
      </w:r>
      <w:r w:rsidR="0058716C" w:rsidRPr="004C7D79">
        <w:rPr>
          <w:rFonts w:ascii="Franklin Gothic Book" w:hAnsi="Franklin Gothic Book" w:cs="Arial"/>
          <w:b/>
          <w:lang w:eastAsia="ja-JP"/>
        </w:rPr>
        <w:t>I</w:t>
      </w:r>
      <w:r w:rsidRPr="004C7D79">
        <w:rPr>
          <w:rFonts w:ascii="Franklin Gothic Book" w:hAnsi="Franklin Gothic Book" w:cs="Arial"/>
          <w:b/>
          <w:lang w:eastAsia="ja-JP"/>
        </w:rPr>
        <w:t>.ODRZUCENIE OFERT</w:t>
      </w:r>
    </w:p>
    <w:p w14:paraId="7E715912"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odrzuca Ofertę, jeżeli zajdzie którakolwiek z przesłanek określonych w art. 89 Ustawy.</w:t>
      </w:r>
    </w:p>
    <w:p w14:paraId="413CACFF" w14:textId="47BDCA5C"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w:t>
      </w:r>
      <w:r w:rsidR="0058716C" w:rsidRPr="004C7D79">
        <w:rPr>
          <w:rFonts w:ascii="Franklin Gothic Book" w:hAnsi="Franklin Gothic Book" w:cs="Arial"/>
          <w:b/>
        </w:rPr>
        <w:t>IX</w:t>
      </w:r>
      <w:r w:rsidRPr="004C7D79">
        <w:rPr>
          <w:rFonts w:ascii="Franklin Gothic Book" w:hAnsi="Franklin Gothic Book" w:cs="Arial"/>
          <w:b/>
        </w:rPr>
        <w:t>. FORMALNOŚCI, JAKICH ZAMAWIAJĄCY DOPEŁNI PO WYBORZE OFERTY W CELU ZAWARCIA UMOWY</w:t>
      </w:r>
    </w:p>
    <w:p w14:paraId="4FC57758"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informuje niezwłocznie wszystkich Wykonawców o:</w:t>
      </w:r>
    </w:p>
    <w:p w14:paraId="65805A76"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którzy zostali wykluczeni,</w:t>
      </w:r>
    </w:p>
    <w:p w14:paraId="1945F0CE"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4C7D79" w:rsidRDefault="00A01D1D"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unieważnieniu postępowania - podając uzasadnienie faktyczne i prawne.</w:t>
      </w:r>
    </w:p>
    <w:p w14:paraId="7EAEE655" w14:textId="5709081B"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 przypadkach, o których mowa w art. 24 ust. 8 Ustawy, informacja, o której mowa w pkt 2</w:t>
      </w:r>
      <w:r w:rsidR="0058716C" w:rsidRPr="004C7D79">
        <w:rPr>
          <w:rFonts w:ascii="Franklin Gothic Book" w:hAnsi="Franklin Gothic Book" w:cs="Arial"/>
        </w:rPr>
        <w:t>9</w:t>
      </w:r>
      <w:r w:rsidRPr="004C7D79">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AB207E" w:rsidRDefault="00A01D1D" w:rsidP="00AB1D6D">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informacje, o których mowa w art. 92 ust. 1 pkt 1 i 5-7 Ustawy, na stronie internetowej (</w:t>
      </w:r>
      <w:hyperlink r:id="rId20" w:history="1">
        <w:r w:rsidR="0091751D" w:rsidRPr="00AB1D6D">
          <w:rPr>
            <w:rStyle w:val="Hipercze"/>
            <w:rFonts w:ascii="Franklin Gothic Book" w:hAnsi="Franklin Gothic Book" w:cs="Arial"/>
          </w:rPr>
          <w:t>https://www.enea.pl/bip/zamowienia/platforma-</w:t>
        </w:r>
        <w:r w:rsidR="0091751D" w:rsidRPr="00AB1D6D">
          <w:rPr>
            <w:rStyle w:val="Hipercze"/>
            <w:rFonts w:ascii="Franklin Gothic Book" w:hAnsi="Franklin Gothic Book" w:cs="Arial"/>
          </w:rPr>
          <w:lastRenderedPageBreak/>
          <w:t>zakupowa?order_title=&amp;c_name=&amp;tp=radioPublic&amp;order_item=&amp;c_type=&amp;order_type=&amp;public_time=&amp;action_time=&amp;create_time=</w:t>
        </w:r>
        <w:r w:rsidRPr="00AB1D6D">
          <w:rPr>
            <w:rStyle w:val="Hipercze"/>
            <w:rFonts w:ascii="Franklin Gothic Book" w:hAnsi="Franklin Gothic Book" w:cs="Arial"/>
          </w:rPr>
          <w:t xml:space="preserve"> </w:t>
        </w:r>
      </w:hyperlink>
      <w:r w:rsidRPr="004C7D79">
        <w:rPr>
          <w:rFonts w:ascii="Franklin Gothic Book" w:hAnsi="Franklin Gothic Book" w:cs="Arial"/>
        </w:rPr>
        <w:t xml:space="preserve"> w </w:t>
      </w:r>
      <w:r w:rsidRPr="004C7D79">
        <w:rPr>
          <w:rFonts w:ascii="Franklin Gothic Book" w:hAnsi="Franklin Gothic Book"/>
        </w:rPr>
        <w:t xml:space="preserve">zakładce </w:t>
      </w:r>
      <w:r w:rsidR="0091751D" w:rsidRPr="004C7D79">
        <w:rPr>
          <w:rFonts w:ascii="Franklin Gothic Book" w:hAnsi="Franklin Gothic Book"/>
        </w:rPr>
        <w:t xml:space="preserve">Typ postępowania - </w:t>
      </w:r>
      <w:r w:rsidRPr="004C7D79">
        <w:rPr>
          <w:rFonts w:ascii="Franklin Gothic Book" w:hAnsi="Franklin Gothic Book"/>
        </w:rPr>
        <w:t>publiczne</w:t>
      </w:r>
      <w:r w:rsidRPr="004C7D79">
        <w:rPr>
          <w:rFonts w:ascii="Franklin Gothic Book" w:hAnsi="Franklin Gothic Book" w:cs="Arial"/>
        </w:rPr>
        <w:t>)</w:t>
      </w:r>
      <w:r w:rsidR="00AB1D6D">
        <w:rPr>
          <w:rFonts w:ascii="Franklin Gothic Book" w:hAnsi="Franklin Gothic Book" w:cs="Arial"/>
        </w:rPr>
        <w:t xml:space="preserve"> </w:t>
      </w:r>
      <w:r w:rsidR="00AB1D6D" w:rsidRPr="00AB1D6D">
        <w:rPr>
          <w:rFonts w:ascii="Franklin Gothic Book" w:hAnsi="Franklin Gothic Book" w:cs="Arial"/>
        </w:rPr>
        <w:t>oraz:</w:t>
      </w:r>
      <w:r w:rsidR="00AB1D6D">
        <w:rPr>
          <w:rFonts w:ascii="Franklin Gothic Book" w:hAnsi="Franklin Gothic Book" w:cs="Arial"/>
        </w:rPr>
        <w:t xml:space="preserve"> </w:t>
      </w:r>
      <w:hyperlink r:id="rId21" w:history="1">
        <w:r w:rsidR="00AB1D6D" w:rsidRPr="00AB207E">
          <w:rPr>
            <w:rStyle w:val="Hipercze"/>
            <w:rFonts w:ascii="Franklin Gothic Book" w:hAnsi="Franklin Gothic Book" w:cs="Arial"/>
          </w:rPr>
          <w:t>https://aukcje.eb2b.com.pl</w:t>
        </w:r>
      </w:hyperlink>
      <w:r w:rsidRPr="00AB207E">
        <w:rPr>
          <w:rFonts w:ascii="Franklin Gothic Book" w:hAnsi="Franklin Gothic Book" w:cs="Arial"/>
        </w:rPr>
        <w:t>.</w:t>
      </w:r>
    </w:p>
    <w:p w14:paraId="7339DD2C"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celu gospodarczego;</w:t>
      </w:r>
    </w:p>
    <w:p w14:paraId="0C33B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oznaczenie czasu trwania konsorcjum obejmującego okres realizacji przedmiotu zamówienia, w tym Okres Gwarancji i Rękojmi;</w:t>
      </w:r>
    </w:p>
    <w:p w14:paraId="379D26AA"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4C7D79"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4C7D79">
        <w:rPr>
          <w:rFonts w:ascii="Franklin Gothic Book" w:hAnsi="Franklin Gothic Book" w:cs="Arial"/>
        </w:rPr>
        <w:t>określenie odpowiedzialności solidarnej członków Konsorcjum względem Zamawiającego.</w:t>
      </w:r>
    </w:p>
    <w:p w14:paraId="5D069C04" w14:textId="1088E81A"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 WYMAGANIA DOTYCZĄCE ZABEZPIECZENIA NALEŻYTEGO WYKONANIA UMOWY</w:t>
      </w:r>
    </w:p>
    <w:p w14:paraId="1DA4D84E" w14:textId="45771EB6" w:rsidR="008C6D60" w:rsidRPr="00CA578A" w:rsidRDefault="00A01D1D" w:rsidP="00AB207E">
      <w:pPr>
        <w:pStyle w:val="Akapitzlist"/>
        <w:numPr>
          <w:ilvl w:val="1"/>
          <w:numId w:val="3"/>
        </w:numPr>
        <w:shd w:val="clear" w:color="auto" w:fill="FFFFFF" w:themeFill="background1"/>
        <w:ind w:left="993" w:hanging="633"/>
        <w:jc w:val="both"/>
      </w:pPr>
      <w:r w:rsidRPr="004C7D79">
        <w:rPr>
          <w:rFonts w:ascii="Franklin Gothic Book" w:hAnsi="Franklin Gothic Book" w:cs="Arial"/>
        </w:rPr>
        <w:t>Wybrany Wykonawca wniesie Zabezpieczenie Należytego Wykonania Umowy w wysokości</w:t>
      </w:r>
      <w:r w:rsidR="008C6D60" w:rsidRPr="00AB207E">
        <w:rPr>
          <w:rFonts w:ascii="Franklin Gothic Book" w:hAnsi="Franklin Gothic Book" w:cs="Arial"/>
        </w:rPr>
        <w:t xml:space="preserve"> </w:t>
      </w:r>
      <w:r w:rsidR="00AB4DEB">
        <w:rPr>
          <w:rFonts w:ascii="Franklin Gothic Book" w:hAnsi="Franklin Gothic Book" w:cs="Arial"/>
        </w:rPr>
        <w:t>–</w:t>
      </w:r>
      <w:r w:rsidR="008C6D60" w:rsidRPr="00AB207E">
        <w:rPr>
          <w:rFonts w:ascii="Franklin Gothic Book" w:hAnsi="Franklin Gothic Book" w:cs="Arial"/>
        </w:rPr>
        <w:t xml:space="preserve"> </w:t>
      </w:r>
      <w:r w:rsidR="00AB4DEB">
        <w:rPr>
          <w:rFonts w:ascii="Franklin Gothic Book" w:hAnsi="Franklin Gothic Book" w:cs="Arial"/>
        </w:rPr>
        <w:t xml:space="preserve">5 </w:t>
      </w:r>
      <w:r w:rsidR="008C6D60" w:rsidRPr="00AB207E">
        <w:rPr>
          <w:rFonts w:ascii="Franklin Gothic Book" w:hAnsi="Franklin Gothic Book" w:cs="Arial"/>
        </w:rPr>
        <w:t>% Ceny Ofertowej Brutto w formie określonej w art. 148 ust. 1 Ustawy</w:t>
      </w:r>
      <w:r w:rsidR="008C6D60" w:rsidRPr="00CA578A">
        <w:t>.</w:t>
      </w:r>
    </w:p>
    <w:p w14:paraId="41ECDDEE" w14:textId="210D39DD" w:rsidR="00BF2C6F" w:rsidRPr="004C7D79"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4C7D79">
        <w:rPr>
          <w:rFonts w:ascii="Franklin Gothic Book" w:hAnsi="Franklin Gothic Book" w:cs="Arial"/>
        </w:rPr>
        <w:t>N</w:t>
      </w:r>
      <w:r w:rsidRPr="004C7D79">
        <w:rPr>
          <w:rFonts w:ascii="Franklin Gothic Book" w:hAnsi="Franklin Gothic Book" w:cs="Arial"/>
        </w:rPr>
        <w:t>Z/PZP/</w:t>
      </w:r>
      <w:r w:rsidR="000D7789">
        <w:rPr>
          <w:rFonts w:ascii="Franklin Gothic Book" w:hAnsi="Franklin Gothic Book" w:cs="Arial"/>
        </w:rPr>
        <w:t>45</w:t>
      </w:r>
      <w:r w:rsidRPr="004C7D79">
        <w:rPr>
          <w:rFonts w:ascii="Franklin Gothic Book" w:hAnsi="Franklin Gothic Book" w:cs="Arial"/>
        </w:rPr>
        <w:t>/201</w:t>
      </w:r>
      <w:r w:rsidR="00993BDB">
        <w:rPr>
          <w:rFonts w:ascii="Franklin Gothic Book" w:hAnsi="Franklin Gothic Book" w:cs="Arial"/>
        </w:rPr>
        <w:t>9</w:t>
      </w:r>
      <w:r w:rsidRPr="004C7D79">
        <w:rPr>
          <w:rFonts w:ascii="Franklin Gothic Book" w:hAnsi="Franklin Gothic Book" w:cs="Arial"/>
        </w:rPr>
        <w:t>.</w:t>
      </w:r>
    </w:p>
    <w:p w14:paraId="370AC5CF"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 xml:space="preserve">W przypadku, gdy Wykonawca wnosi zabezpieczenie w pieniądzu powinien je wpłacić na rachunek bankowy Zamawiającego: </w:t>
      </w:r>
      <w:r w:rsidR="00625FE4" w:rsidRPr="004C7D79">
        <w:rPr>
          <w:rFonts w:ascii="Franklin Gothic Book" w:hAnsi="Franklin Gothic Book" w:cs="Arial"/>
          <w:b/>
        </w:rPr>
        <w:t>PKO BP</w:t>
      </w:r>
      <w:r w:rsidR="00625FE4" w:rsidRPr="004C7D79">
        <w:rPr>
          <w:rFonts w:ascii="Franklin Gothic Book" w:hAnsi="Franklin Gothic Book" w:cs="Arial"/>
        </w:rPr>
        <w:t xml:space="preserve"> </w:t>
      </w:r>
      <w:r w:rsidR="00625FE4" w:rsidRPr="004C7D79">
        <w:rPr>
          <w:rFonts w:ascii="Franklin Gothic Book" w:hAnsi="Franklin Gothic Book"/>
          <w:b/>
          <w:bCs/>
          <w:sz w:val="24"/>
          <w:szCs w:val="24"/>
        </w:rPr>
        <w:t>24 1020 1026 0000 1102 0296 1860.</w:t>
      </w:r>
    </w:p>
    <w:p w14:paraId="626F11D3"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4C7D79"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4C7D79">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4C7D79">
        <w:rPr>
          <w:rFonts w:ascii="Franklin Gothic Book" w:hAnsi="Franklin Gothic Book" w:cs="Arial"/>
        </w:rPr>
        <w:t xml:space="preserve">W przypadku wniesienia zabezpieczenia w postaci poręczenia bankowego lub poręczenia spółdzielczej kasy oszczędnościowo-kredytowej, z tym że poręczenie </w:t>
      </w:r>
      <w:r w:rsidRPr="004C7D79">
        <w:rPr>
          <w:rFonts w:ascii="Franklin Gothic Book" w:hAnsi="Franklin Gothic Book" w:cs="Arial"/>
        </w:rPr>
        <w:lastRenderedPageBreak/>
        <w:t>kasy jest zawsze poręczeniem pieniężnym, wykonawca winien przedłożyć dokument poręczenia wystawiony przez poręczyciela.</w:t>
      </w:r>
    </w:p>
    <w:p w14:paraId="43959552" w14:textId="77777777" w:rsidR="00A01D1D" w:rsidRPr="00CA6BC4"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gwarancjach bankowych (</w:t>
      </w:r>
      <w:r w:rsidRPr="004C7D79">
        <w:rPr>
          <w:rFonts w:ascii="Franklin Gothic Book" w:hAnsi="Franklin Gothic Book" w:cstheme="minorHAnsi"/>
        </w:rPr>
        <w:t xml:space="preserve">wzór </w:t>
      </w:r>
      <w:r w:rsidRPr="00CA6BC4">
        <w:rPr>
          <w:rFonts w:ascii="Franklin Gothic Book" w:hAnsi="Franklin Gothic Book" w:cstheme="minorHAnsi"/>
        </w:rPr>
        <w:t xml:space="preserve">Gwarancji Dobrego Wykonania Umowy określony został w </w:t>
      </w:r>
      <w:r w:rsidRPr="00AB207E">
        <w:rPr>
          <w:rFonts w:ascii="Franklin Gothic Book" w:hAnsi="Franklin Gothic Book" w:cstheme="minorHAnsi"/>
        </w:rPr>
        <w:t>Załączniku nr 6 do Części III SIWZ)</w:t>
      </w:r>
      <w:r w:rsidRPr="00CA6BC4">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AB1D6D">
        <w:rPr>
          <w:rFonts w:ascii="Franklin Gothic Book" w:hAnsi="Franklin Gothic Book" w:cs="Arial"/>
        </w:rPr>
        <w:t>W przypadku wniesienia zabezpieczenia w gwarancjach ubezpieczeniowych (</w:t>
      </w:r>
      <w:r w:rsidRPr="00AB1D6D">
        <w:rPr>
          <w:rFonts w:ascii="Franklin Gothic Book" w:hAnsi="Franklin Gothic Book" w:cstheme="minorHAnsi"/>
        </w:rPr>
        <w:t xml:space="preserve">wzór Gwarancji Dobrego Wykonania Umowy określony został w </w:t>
      </w:r>
      <w:r w:rsidRPr="00AB207E">
        <w:rPr>
          <w:rFonts w:ascii="Franklin Gothic Book" w:hAnsi="Franklin Gothic Book" w:cstheme="minorHAnsi"/>
        </w:rPr>
        <w:t>Załączniku nr 6 do Części III</w:t>
      </w:r>
      <w:r w:rsidRPr="004C7D79">
        <w:rPr>
          <w:rFonts w:ascii="Franklin Gothic Book" w:hAnsi="Franklin Gothic Book" w:cstheme="minorHAnsi"/>
        </w:rPr>
        <w:t xml:space="preserve"> SIWZ)</w:t>
      </w:r>
      <w:r w:rsidRPr="004C7D79">
        <w:rPr>
          <w:rFonts w:ascii="Franklin Gothic Book" w:hAnsi="Franklin Gothic Book" w:cs="Arial"/>
        </w:rPr>
        <w:t xml:space="preserve"> wykonawca winien przedłożyć pisemną gwarancję udzieloną przez firmę ubezpieczeniową.</w:t>
      </w:r>
    </w:p>
    <w:p w14:paraId="578A161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Zmiana formy zabezpieczenia jest dokonywana z zachowaniem ciągłości zabezpieczenia i bez zmniejszenia jego wysokości.</w:t>
      </w:r>
    </w:p>
    <w:p w14:paraId="1E2738F9"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Wypłata, o której mowa </w:t>
      </w:r>
      <w:r w:rsidR="00625FE4" w:rsidRPr="004C7D79">
        <w:rPr>
          <w:rFonts w:ascii="Franklin Gothic Book" w:hAnsi="Franklin Gothic Book" w:cs="Arial"/>
        </w:rPr>
        <w:t xml:space="preserve">powyżej </w:t>
      </w:r>
      <w:r w:rsidRPr="004C7D79">
        <w:rPr>
          <w:rFonts w:ascii="Franklin Gothic Book" w:hAnsi="Franklin Gothic Book" w:cs="Arial"/>
        </w:rPr>
        <w:t xml:space="preserve">w pkt </w:t>
      </w:r>
      <w:r w:rsidR="00F073B9" w:rsidRPr="004C7D79">
        <w:rPr>
          <w:rFonts w:ascii="Franklin Gothic Book" w:hAnsi="Franklin Gothic Book" w:cs="Arial"/>
        </w:rPr>
        <w:t>30</w:t>
      </w:r>
      <w:r w:rsidRPr="004C7D79">
        <w:rPr>
          <w:rFonts w:ascii="Franklin Gothic Book" w:hAnsi="Franklin Gothic Book" w:cs="Arial"/>
        </w:rPr>
        <w:t>.</w:t>
      </w:r>
      <w:r w:rsidR="00F073B9" w:rsidRPr="004C7D79">
        <w:rPr>
          <w:rFonts w:ascii="Franklin Gothic Book" w:hAnsi="Franklin Gothic Book" w:cs="Arial"/>
        </w:rPr>
        <w:t>7</w:t>
      </w:r>
      <w:r w:rsidRPr="004C7D79">
        <w:rPr>
          <w:rFonts w:ascii="Franklin Gothic Book" w:hAnsi="Franklin Gothic Book" w:cs="Arial"/>
        </w:rPr>
        <w:t>.9, następuje nie później niż w ostatnim dniu ważności dotychczasowego zabezpieczenia.</w:t>
      </w:r>
    </w:p>
    <w:p w14:paraId="53C25C8B" w14:textId="77777777" w:rsidR="00A01D1D" w:rsidRPr="004C7D79"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Zabezpieczenie służy pokryciu roszczeń z tytułu niewykonania lub nienależytego wykonania umowy.</w:t>
      </w:r>
    </w:p>
    <w:p w14:paraId="626530D0" w14:textId="0142CC9A" w:rsidR="00A01D1D" w:rsidRPr="004C7D79"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 xml:space="preserve">Zamawiający zwraca </w:t>
      </w:r>
      <w:r w:rsidR="00666BDC" w:rsidRPr="004C7D79">
        <w:rPr>
          <w:rFonts w:ascii="Franklin Gothic Book" w:hAnsi="Franklin Gothic Book" w:cs="Arial"/>
        </w:rPr>
        <w:t>7</w:t>
      </w:r>
      <w:r w:rsidR="00A01D1D" w:rsidRPr="004C7D79">
        <w:rPr>
          <w:rFonts w:ascii="Franklin Gothic Book" w:hAnsi="Franklin Gothic Book" w:cs="Arial"/>
        </w:rPr>
        <w:t>0% zabezpieczenia w terminie 30 dni od dnia wykonania zamówienia i uznania przez Zamawiającego za należycie wykonane.</w:t>
      </w:r>
    </w:p>
    <w:p w14:paraId="4A55CF99" w14:textId="07E67352" w:rsidR="00A01D1D"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4C7D79">
        <w:rPr>
          <w:rFonts w:ascii="Franklin Gothic Book" w:hAnsi="Franklin Gothic Book" w:cs="Arial"/>
        </w:rPr>
        <w:t>Zamawiający zwraca 3</w:t>
      </w:r>
      <w:r w:rsidR="00A01D1D" w:rsidRPr="004C7D79">
        <w:rPr>
          <w:rFonts w:ascii="Franklin Gothic Book" w:hAnsi="Franklin Gothic Book" w:cs="Arial"/>
        </w:rPr>
        <w:t>0% zabezpieczeni</w:t>
      </w:r>
      <w:r w:rsidR="00F40D24" w:rsidRPr="004C7D79">
        <w:rPr>
          <w:rFonts w:ascii="Franklin Gothic Book" w:hAnsi="Franklin Gothic Book" w:cs="Arial"/>
        </w:rPr>
        <w:t>a</w:t>
      </w:r>
      <w:r w:rsidR="00A01D1D" w:rsidRPr="004C7D79">
        <w:rPr>
          <w:rFonts w:ascii="Franklin Gothic Book" w:hAnsi="Franklin Gothic Book" w:cs="Arial"/>
        </w:rPr>
        <w:t xml:space="preserve"> w terminie 15 dni po upływie okresu rękojmi za wady.</w:t>
      </w:r>
    </w:p>
    <w:p w14:paraId="1BF7C3B4" w14:textId="77777777" w:rsidR="00AB1D6D" w:rsidRPr="004C7D79"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4C7D79"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w:t>
      </w:r>
      <w:r w:rsidR="00F073B9" w:rsidRPr="004C7D79">
        <w:rPr>
          <w:rFonts w:ascii="Franklin Gothic Book" w:hAnsi="Franklin Gothic Book" w:cs="Arial"/>
          <w:b/>
        </w:rPr>
        <w:t>I</w:t>
      </w:r>
      <w:r w:rsidRPr="004C7D79">
        <w:rPr>
          <w:rFonts w:ascii="Franklin Gothic Book" w:hAnsi="Franklin Gothic Book" w:cs="Arial"/>
          <w:b/>
        </w:rPr>
        <w:t>. ZAWARCIE UMOWY Z WYKONAWCĄ, KTÓREGO OFERTA ZOSTAŁA WYBRANA</w:t>
      </w:r>
    </w:p>
    <w:p w14:paraId="6CB3CB9B" w14:textId="709A28C8"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zawiera umowę w sprawie zamówienia publicznego z zastrzeżeniem art. </w:t>
      </w:r>
      <w:r w:rsidR="00407795">
        <w:rPr>
          <w:rFonts w:ascii="Franklin Gothic Book" w:hAnsi="Franklin Gothic Book" w:cs="Arial"/>
        </w:rPr>
        <w:t xml:space="preserve">94 oraz art. </w:t>
      </w:r>
      <w:r w:rsidRPr="004C7D79">
        <w:rPr>
          <w:rFonts w:ascii="Franklin Gothic Book" w:hAnsi="Franklin Gothic Book" w:cs="Arial"/>
        </w:rPr>
        <w:t xml:space="preserve">183 Ustawy, </w:t>
      </w:r>
      <w:r w:rsidR="00195362" w:rsidRPr="004C7D79">
        <w:rPr>
          <w:rFonts w:ascii="Franklin Gothic Book" w:hAnsi="Franklin Gothic Book" w:cs="Arial"/>
        </w:rPr>
        <w:t xml:space="preserve">w </w:t>
      </w:r>
      <w:r w:rsidR="00495A2B" w:rsidRPr="004C7D79">
        <w:rPr>
          <w:rFonts w:ascii="Franklin Gothic Book" w:hAnsi="Franklin Gothic Book" w:cs="Arial"/>
        </w:rPr>
        <w:t xml:space="preserve">terminie </w:t>
      </w:r>
      <w:r w:rsidRPr="004C7D79">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05AF9B4A"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Zamawiający może zawrzeć umowę w sprawie zamówienia publicznego przed upływem terminów, o których mowa w punkcie 3</w:t>
      </w:r>
      <w:r w:rsidR="00F073B9" w:rsidRPr="004C7D79">
        <w:rPr>
          <w:rFonts w:ascii="Franklin Gothic Book" w:hAnsi="Franklin Gothic Book" w:cs="Arial"/>
        </w:rPr>
        <w:t>1</w:t>
      </w:r>
      <w:r w:rsidRPr="004C7D79">
        <w:rPr>
          <w:rFonts w:ascii="Franklin Gothic Book" w:hAnsi="Franklin Gothic Book" w:cs="Arial"/>
        </w:rPr>
        <w:t xml:space="preserve">.1., jeżeli w postępowaniu o udzielenie zamówienia w przypadku trybu przetargu nieograniczonego złożono tylko jedną ofertę. </w:t>
      </w:r>
    </w:p>
    <w:p w14:paraId="06C04523" w14:textId="5D54C203" w:rsidR="00A01D1D" w:rsidRPr="00FD1908" w:rsidRDefault="00A01D1D" w:rsidP="00430C15">
      <w:pPr>
        <w:pStyle w:val="Akapitzlist"/>
        <w:numPr>
          <w:ilvl w:val="1"/>
          <w:numId w:val="3"/>
        </w:numPr>
        <w:shd w:val="clear" w:color="auto" w:fill="FFFFFF" w:themeFill="background1"/>
        <w:autoSpaceDE w:val="0"/>
        <w:autoSpaceDN w:val="0"/>
        <w:spacing w:after="120" w:line="240" w:lineRule="auto"/>
        <w:ind w:left="1560"/>
        <w:jc w:val="both"/>
        <w:rPr>
          <w:rFonts w:ascii="Franklin Gothic Book" w:hAnsi="Franklin Gothic Book" w:cs="Arial"/>
        </w:rPr>
      </w:pPr>
      <w:r w:rsidRPr="00C5230F">
        <w:rPr>
          <w:rFonts w:ascii="Franklin Gothic Book" w:hAnsi="Franklin Gothic Book" w:cs="Arial"/>
          <w:b/>
          <w:u w:val="single"/>
        </w:rPr>
        <w:t xml:space="preserve">Nieprzedłożenie tych dokumentów w terminie lub przedłożenie niekompletnych będzie oznaczać , że </w:t>
      </w:r>
      <w:r w:rsidRPr="00FD1908">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4C7D79" w:rsidRDefault="00A01D1D"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4C7D79">
        <w:rPr>
          <w:rFonts w:ascii="Franklin Gothic Book" w:hAnsi="Franklin Gothic Book" w:cs="Arial"/>
        </w:rPr>
        <w:t>,.</w:t>
      </w:r>
    </w:p>
    <w:p w14:paraId="4A98B6B1" w14:textId="52BAF62E" w:rsidR="007704B8" w:rsidRPr="004C7D79"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4C7D79">
        <w:rPr>
          <w:rFonts w:ascii="Franklin Gothic Book" w:hAnsi="Franklin Gothic Book" w:cs="Arial"/>
          <w:b/>
        </w:rPr>
        <w:t>Rozdział XXXI</w:t>
      </w:r>
      <w:r w:rsidR="00F073B9" w:rsidRPr="004C7D79">
        <w:rPr>
          <w:rFonts w:ascii="Franklin Gothic Book" w:hAnsi="Franklin Gothic Book" w:cs="Arial"/>
          <w:b/>
        </w:rPr>
        <w:t>I</w:t>
      </w:r>
      <w:r w:rsidRPr="004C7D79">
        <w:rPr>
          <w:rFonts w:ascii="Franklin Gothic Book" w:hAnsi="Franklin Gothic Book" w:cs="Arial"/>
          <w:b/>
        </w:rPr>
        <w:t xml:space="preserve">. </w:t>
      </w:r>
      <w:r w:rsidR="006C1076" w:rsidRPr="004C7D79">
        <w:rPr>
          <w:rFonts w:ascii="Franklin Gothic Book" w:hAnsi="Franklin Gothic Book" w:cs="Arial"/>
          <w:b/>
        </w:rPr>
        <w:t>UDOSTĘPNIENIE DOKUMENTACJI POSTĘPOWANIA W ROZUMIENIU ART. 96 UST. 3 USTAWY NA ŻĄDANIE WYKONAWCY</w:t>
      </w:r>
    </w:p>
    <w:p w14:paraId="78225A33" w14:textId="77777777" w:rsidR="006C1076" w:rsidRPr="004C7D79" w:rsidRDefault="006C1076" w:rsidP="00A92F28">
      <w:pPr>
        <w:pStyle w:val="Akapitzlist"/>
        <w:numPr>
          <w:ilvl w:val="1"/>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rozumieniu art. 96 ust 3 Ustawy:</w:t>
      </w:r>
    </w:p>
    <w:p w14:paraId="58EB4E09" w14:textId="77777777" w:rsidR="006C1076" w:rsidRPr="004C7D79" w:rsidRDefault="006C1076"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Zamawiający, przed udostepnieniem dokumentów postępowania, dokonuje sprawdzenia ich treści zgodnie </w:t>
      </w:r>
      <w:r w:rsidR="008660AC" w:rsidRPr="004C7D79">
        <w:rPr>
          <w:rFonts w:ascii="Franklin Gothic Book" w:hAnsi="Franklin Gothic Book" w:cs="Arial"/>
        </w:rPr>
        <w:t xml:space="preserve">wymogami określonymi w Rozporządzeniu RODO oraz </w:t>
      </w:r>
      <w:r w:rsidRPr="004C7D79">
        <w:rPr>
          <w:rFonts w:ascii="Franklin Gothic Book" w:hAnsi="Franklin Gothic Book" w:cs="Arial"/>
        </w:rPr>
        <w:t xml:space="preserve">z </w:t>
      </w:r>
      <w:r w:rsidR="008660AC" w:rsidRPr="004C7D79">
        <w:rPr>
          <w:rFonts w:ascii="Franklin Gothic Book" w:hAnsi="Franklin Gothic Book" w:cs="Arial"/>
        </w:rPr>
        <w:t>ustawie z dnia 10 maja 2018 r. o ochronie danych osobowych</w:t>
      </w:r>
      <w:r w:rsidR="0028424B" w:rsidRPr="004C7D79">
        <w:rPr>
          <w:rFonts w:ascii="Franklin Gothic Book" w:hAnsi="Franklin Gothic Book" w:cs="Arial"/>
        </w:rPr>
        <w:t xml:space="preserve"> (Dz. U. z 2018, poz. 1000).</w:t>
      </w:r>
    </w:p>
    <w:p w14:paraId="155F76CF"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lastRenderedPageBreak/>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4C7D79">
        <w:rPr>
          <w:rFonts w:ascii="Franklin Gothic Book" w:hAnsi="Franklin Gothic Book" w:cs="Arial"/>
        </w:rPr>
        <w:t xml:space="preserve">1,00 </w:t>
      </w:r>
      <w:r w:rsidRPr="004C7D79">
        <w:rPr>
          <w:rFonts w:ascii="Franklin Gothic Book" w:hAnsi="Franklin Gothic Book" w:cs="Arial"/>
        </w:rPr>
        <w:t>zł/1 strona A4</w:t>
      </w:r>
      <w:r w:rsidR="00590864" w:rsidRPr="004C7D79">
        <w:rPr>
          <w:rFonts w:ascii="Franklin Gothic Book" w:hAnsi="Franklin Gothic Book" w:cs="Arial"/>
        </w:rPr>
        <w:t xml:space="preserve"> oraz 1,50 zł / 1 strona A3</w:t>
      </w:r>
      <w:r w:rsidRPr="004C7D79">
        <w:rPr>
          <w:rFonts w:ascii="Franklin Gothic Book" w:hAnsi="Franklin Gothic Book" w:cs="Arial"/>
        </w:rPr>
        <w:t>.</w:t>
      </w:r>
    </w:p>
    <w:p w14:paraId="08B54457"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4C7D79" w:rsidRDefault="007704B8" w:rsidP="00A92F28">
      <w:pPr>
        <w:pStyle w:val="Akapitzlist"/>
        <w:numPr>
          <w:ilvl w:val="2"/>
          <w:numId w:val="3"/>
        </w:numPr>
        <w:shd w:val="clear" w:color="auto" w:fill="FFFFFF" w:themeFill="background1"/>
        <w:ind w:left="1276" w:hanging="556"/>
        <w:jc w:val="both"/>
        <w:rPr>
          <w:rFonts w:ascii="Franklin Gothic Book" w:hAnsi="Franklin Gothic Book" w:cs="Arial"/>
        </w:rPr>
      </w:pPr>
      <w:r w:rsidRPr="004C7D79">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4C7D79" w:rsidRDefault="007704B8" w:rsidP="00A92F28">
      <w:pPr>
        <w:pStyle w:val="Akapitzlist"/>
        <w:numPr>
          <w:ilvl w:val="2"/>
          <w:numId w:val="3"/>
        </w:numPr>
        <w:shd w:val="clear" w:color="auto" w:fill="FFFFFF" w:themeFill="background1"/>
        <w:jc w:val="both"/>
        <w:rPr>
          <w:rFonts w:ascii="Franklin Gothic Book" w:hAnsi="Franklin Gothic Book" w:cs="Arial"/>
        </w:rPr>
      </w:pPr>
      <w:r w:rsidRPr="004C7D79">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4C7D79"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4C7D79" w:rsidRDefault="00A01D1D" w:rsidP="00A01D1D">
      <w:pPr>
        <w:spacing w:line="240" w:lineRule="auto"/>
        <w:rPr>
          <w:rFonts w:ascii="Franklin Gothic Book" w:hAnsi="Franklin Gothic Book" w:cs="Arial"/>
          <w:sz w:val="22"/>
          <w:szCs w:val="22"/>
        </w:rPr>
      </w:pPr>
    </w:p>
    <w:p w14:paraId="69DFEFCC" w14:textId="77777777" w:rsidR="00353A98" w:rsidRPr="004C7D79" w:rsidRDefault="00353A98" w:rsidP="00353A98">
      <w:pPr>
        <w:tabs>
          <w:tab w:val="clear" w:pos="3402"/>
        </w:tabs>
        <w:spacing w:after="200" w:line="276" w:lineRule="auto"/>
        <w:rPr>
          <w:rFonts w:ascii="Franklin Gothic Book" w:hAnsi="Franklin Gothic Book"/>
          <w:sz w:val="22"/>
          <w:szCs w:val="22"/>
          <w:u w:val="single"/>
        </w:rPr>
      </w:pPr>
      <w:r w:rsidRPr="004C7D79">
        <w:rPr>
          <w:rFonts w:ascii="Franklin Gothic Book" w:hAnsi="Franklin Gothic Book"/>
          <w:sz w:val="22"/>
          <w:szCs w:val="22"/>
          <w:u w:val="single"/>
        </w:rPr>
        <w:t>Spis załączników do Części I SIWZ:</w:t>
      </w:r>
    </w:p>
    <w:p w14:paraId="4EFF56A0" w14:textId="2FEB6692" w:rsidR="00353A98" w:rsidRPr="00430C15"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t xml:space="preserve">Załącznik nr 1 do Części I SIWZ </w:t>
      </w:r>
      <w:r w:rsidR="008334D1" w:rsidRPr="004C7D79">
        <w:rPr>
          <w:rFonts w:ascii="Franklin Gothic Book" w:hAnsi="Franklin Gothic Book"/>
        </w:rPr>
        <w:t xml:space="preserve">- </w:t>
      </w:r>
      <w:r w:rsidRPr="004C7D79">
        <w:rPr>
          <w:rFonts w:ascii="Franklin Gothic Book" w:hAnsi="Franklin Gothic Book"/>
        </w:rPr>
        <w:t>Formularz „Oferta”</w:t>
      </w:r>
    </w:p>
    <w:p w14:paraId="7487ADF2" w14:textId="697F53EE" w:rsidR="00DA033B" w:rsidRPr="004C7D79" w:rsidRDefault="00065D35" w:rsidP="00AB207E">
      <w:pPr>
        <w:pStyle w:val="Akapitzlist"/>
        <w:numPr>
          <w:ilvl w:val="0"/>
          <w:numId w:val="18"/>
        </w:numPr>
        <w:jc w:val="both"/>
        <w:rPr>
          <w:rFonts w:ascii="Franklin Gothic Book" w:hAnsi="Franklin Gothic Book"/>
        </w:rPr>
      </w:pPr>
      <w:r w:rsidRPr="004C7D79">
        <w:rPr>
          <w:rFonts w:ascii="Franklin Gothic Book" w:hAnsi="Franklin Gothic Book"/>
        </w:rPr>
        <w:t>Z</w:t>
      </w:r>
      <w:r w:rsidR="00DA033B" w:rsidRPr="004C7D79">
        <w:rPr>
          <w:rFonts w:ascii="Franklin Gothic Book" w:hAnsi="Franklin Gothic Book"/>
        </w:rPr>
        <w:t xml:space="preserve">ałącznik nr </w:t>
      </w:r>
      <w:r w:rsidR="001F556B">
        <w:rPr>
          <w:rFonts w:ascii="Franklin Gothic Book" w:hAnsi="Franklin Gothic Book"/>
        </w:rPr>
        <w:t>2</w:t>
      </w:r>
      <w:r w:rsidR="00DA033B" w:rsidRPr="004C7D79">
        <w:rPr>
          <w:rFonts w:ascii="Franklin Gothic Book" w:hAnsi="Franklin Gothic Book"/>
        </w:rPr>
        <w:t xml:space="preserve"> do Części I SIWZ </w:t>
      </w:r>
      <w:r w:rsidR="000C5967">
        <w:rPr>
          <w:rFonts w:ascii="Franklin Gothic Book" w:hAnsi="Franklin Gothic Book"/>
        </w:rPr>
        <w:t>–</w:t>
      </w:r>
      <w:r w:rsidR="00DA033B" w:rsidRPr="00AB207E">
        <w:rPr>
          <w:rFonts w:ascii="Franklin Gothic Book" w:hAnsi="Franklin Gothic Book"/>
        </w:rPr>
        <w:t xml:space="preserve"> </w:t>
      </w:r>
      <w:r w:rsidR="000C5967">
        <w:rPr>
          <w:rFonts w:ascii="Franklin Gothic Book" w:hAnsi="Franklin Gothic Book"/>
        </w:rPr>
        <w:t>Aukcja elektroniczna</w:t>
      </w:r>
    </w:p>
    <w:p w14:paraId="052427AA" w14:textId="4809A35B" w:rsidR="00DA033B" w:rsidRPr="004C7D79" w:rsidRDefault="00DA033B" w:rsidP="005125C9">
      <w:pPr>
        <w:pStyle w:val="Akapitzlist"/>
        <w:jc w:val="both"/>
        <w:rPr>
          <w:rFonts w:ascii="Franklin Gothic Book" w:hAnsi="Franklin Gothic Book"/>
        </w:rPr>
      </w:pPr>
    </w:p>
    <w:p w14:paraId="34AB1915" w14:textId="2A14EDAB" w:rsidR="00353A98" w:rsidRPr="004C7D79" w:rsidRDefault="00353A98" w:rsidP="00353A98">
      <w:pPr>
        <w:pStyle w:val="Akapitzlist"/>
        <w:numPr>
          <w:ilvl w:val="0"/>
          <w:numId w:val="18"/>
        </w:numPr>
        <w:jc w:val="both"/>
        <w:rPr>
          <w:rFonts w:ascii="Franklin Gothic Book" w:hAnsi="Franklin Gothic Book"/>
          <w:b/>
        </w:rPr>
      </w:pPr>
      <w:r w:rsidRPr="004C7D79">
        <w:rPr>
          <w:rFonts w:ascii="Franklin Gothic Book" w:hAnsi="Franklin Gothic Book"/>
        </w:rPr>
        <w:br w:type="page"/>
      </w:r>
    </w:p>
    <w:p w14:paraId="20E39184" w14:textId="77777777" w:rsidR="00A01D1D" w:rsidRPr="004C7D79" w:rsidRDefault="00A01D1D" w:rsidP="00A01D1D">
      <w:pPr>
        <w:pStyle w:val="Nagwek2"/>
        <w:spacing w:line="240" w:lineRule="auto"/>
        <w:ind w:left="0"/>
        <w:jc w:val="right"/>
        <w:rPr>
          <w:rFonts w:ascii="Franklin Gothic Book" w:hAnsi="Franklin Gothic Book"/>
          <w:sz w:val="22"/>
          <w:szCs w:val="22"/>
        </w:rPr>
      </w:pPr>
      <w:r w:rsidRPr="004C7D79">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4C7D79" w14:paraId="50E21C36" w14:textId="77777777" w:rsidTr="003F1850">
        <w:tc>
          <w:tcPr>
            <w:tcW w:w="9212" w:type="dxa"/>
            <w:shd w:val="clear" w:color="auto" w:fill="F2F2F2" w:themeFill="background1" w:themeFillShade="F2"/>
          </w:tcPr>
          <w:p w14:paraId="555249B2" w14:textId="77777777" w:rsidR="00A01D1D" w:rsidRPr="004C7D79" w:rsidRDefault="00A01D1D" w:rsidP="003F1850">
            <w:pPr>
              <w:spacing w:before="120" w:after="60" w:line="240" w:lineRule="auto"/>
              <w:jc w:val="center"/>
              <w:rPr>
                <w:rFonts w:ascii="Franklin Gothic Book" w:hAnsi="Franklin Gothic Book"/>
                <w:b/>
                <w:color w:val="000000"/>
                <w:sz w:val="22"/>
                <w:szCs w:val="22"/>
              </w:rPr>
            </w:pPr>
            <w:r w:rsidRPr="004C7D79">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4C7D79" w14:paraId="62D59F91" w14:textId="77777777" w:rsidTr="003F1850">
        <w:tc>
          <w:tcPr>
            <w:tcW w:w="4889" w:type="dxa"/>
          </w:tcPr>
          <w:p w14:paraId="6A611A56" w14:textId="77777777" w:rsidR="00A01D1D" w:rsidRPr="004C7D79"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5DAE0578" w14:textId="77777777" w:rsidTr="003F1850">
        <w:tc>
          <w:tcPr>
            <w:tcW w:w="4889" w:type="dxa"/>
          </w:tcPr>
          <w:p w14:paraId="38575A4A"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(Nazwa Wykonawcy)</w:t>
            </w:r>
          </w:p>
        </w:tc>
        <w:tc>
          <w:tcPr>
            <w:tcW w:w="4890" w:type="dxa"/>
          </w:tcPr>
          <w:p w14:paraId="0A2F8FD8" w14:textId="77777777" w:rsidR="00A01D1D" w:rsidRPr="004C7D79" w:rsidRDefault="00A01D1D" w:rsidP="003F1850">
            <w:pPr>
              <w:spacing w:after="40" w:line="240" w:lineRule="auto"/>
              <w:jc w:val="right"/>
              <w:rPr>
                <w:rFonts w:ascii="Franklin Gothic Book" w:hAnsi="Franklin Gothic Book" w:cs="Arial"/>
                <w:sz w:val="22"/>
                <w:szCs w:val="22"/>
              </w:rPr>
            </w:pPr>
          </w:p>
        </w:tc>
      </w:tr>
      <w:tr w:rsidR="00A01D1D" w:rsidRPr="004C7D79" w14:paraId="20FC95C0" w14:textId="77777777" w:rsidTr="003F1850">
        <w:tc>
          <w:tcPr>
            <w:tcW w:w="4889" w:type="dxa"/>
          </w:tcPr>
          <w:p w14:paraId="7814A8AD"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w:t>
            </w:r>
          </w:p>
        </w:tc>
        <w:tc>
          <w:tcPr>
            <w:tcW w:w="4890" w:type="dxa"/>
          </w:tcPr>
          <w:p w14:paraId="4B97FE1E"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z dnia .........................</w:t>
            </w:r>
          </w:p>
        </w:tc>
      </w:tr>
      <w:tr w:rsidR="00A01D1D" w:rsidRPr="004C7D79" w14:paraId="7D2164F5" w14:textId="77777777" w:rsidTr="003F1850">
        <w:tc>
          <w:tcPr>
            <w:tcW w:w="4889" w:type="dxa"/>
          </w:tcPr>
          <w:p w14:paraId="150999DB" w14:textId="77777777" w:rsidR="00A01D1D" w:rsidRPr="004C7D79" w:rsidRDefault="00A01D1D" w:rsidP="003F1850">
            <w:pPr>
              <w:spacing w:after="40" w:line="240" w:lineRule="auto"/>
              <w:rPr>
                <w:rFonts w:ascii="Franklin Gothic Book" w:hAnsi="Franklin Gothic Book" w:cs="Arial"/>
                <w:sz w:val="22"/>
                <w:szCs w:val="22"/>
              </w:rPr>
            </w:pPr>
            <w:r w:rsidRPr="004C7D79">
              <w:rPr>
                <w:rFonts w:ascii="Franklin Gothic Book" w:hAnsi="Franklin Gothic Book" w:cs="Arial"/>
                <w:sz w:val="22"/>
                <w:szCs w:val="22"/>
              </w:rPr>
              <w:t>(nr Oferty nadany przez Wykonawcę)</w:t>
            </w:r>
          </w:p>
        </w:tc>
        <w:tc>
          <w:tcPr>
            <w:tcW w:w="4890" w:type="dxa"/>
          </w:tcPr>
          <w:p w14:paraId="2C601564" w14:textId="77777777" w:rsidR="00A01D1D" w:rsidRPr="004C7D79" w:rsidRDefault="00A01D1D" w:rsidP="003F1850">
            <w:pPr>
              <w:spacing w:after="40" w:line="240" w:lineRule="auto"/>
              <w:jc w:val="right"/>
              <w:rPr>
                <w:rFonts w:ascii="Franklin Gothic Book" w:hAnsi="Franklin Gothic Book" w:cs="Arial"/>
                <w:sz w:val="22"/>
                <w:szCs w:val="22"/>
              </w:rPr>
            </w:pPr>
            <w:r w:rsidRPr="004C7D79">
              <w:rPr>
                <w:rFonts w:ascii="Franklin Gothic Book" w:hAnsi="Franklin Gothic Book" w:cs="Arial"/>
                <w:sz w:val="22"/>
                <w:szCs w:val="22"/>
              </w:rPr>
              <w:t>(data sporządzenia Oferty)</w:t>
            </w:r>
          </w:p>
        </w:tc>
      </w:tr>
    </w:tbl>
    <w:p w14:paraId="052AFDB9" w14:textId="77777777" w:rsidR="00A01D1D" w:rsidRPr="004C7D79" w:rsidRDefault="00A01D1D" w:rsidP="00A01D1D">
      <w:pPr>
        <w:spacing w:after="40" w:line="240" w:lineRule="auto"/>
        <w:jc w:val="both"/>
        <w:rPr>
          <w:rFonts w:ascii="Franklin Gothic Book" w:hAnsi="Franklin Gothic Book" w:cs="Arial"/>
          <w:b/>
          <w:sz w:val="22"/>
          <w:szCs w:val="22"/>
        </w:rPr>
      </w:pPr>
    </w:p>
    <w:p w14:paraId="5D545947" w14:textId="72EE2ADD" w:rsidR="00A01D1D" w:rsidRPr="004C7D79" w:rsidRDefault="00A01D1D" w:rsidP="0077065A">
      <w:pPr>
        <w:spacing w:line="240" w:lineRule="auto"/>
        <w:jc w:val="both"/>
        <w:rPr>
          <w:rFonts w:ascii="Franklin Gothic Book" w:hAnsi="Franklin Gothic Book" w:cs="Arial"/>
          <w:sz w:val="22"/>
          <w:szCs w:val="22"/>
        </w:rPr>
      </w:pPr>
      <w:r w:rsidRPr="004C7D79">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4C7D79">
        <w:rPr>
          <w:rFonts w:ascii="Franklin Gothic Book" w:hAnsi="Franklin Gothic Book" w:cs="Arial"/>
          <w:sz w:val="22"/>
          <w:szCs w:val="22"/>
        </w:rPr>
        <w:t xml:space="preserve">: </w:t>
      </w:r>
      <w:r w:rsidR="00EC1DC4" w:rsidRPr="00C07D6E">
        <w:rPr>
          <w:rFonts w:ascii="Franklin Gothic Book" w:hAnsi="Franklin Gothic Book" w:cs="Arial"/>
          <w:b/>
          <w:sz w:val="22"/>
          <w:szCs w:val="22"/>
        </w:rPr>
        <w:t>„Kompleksową obsługę serwisową maszyn i urządzeń w zakresie gospodarki smarowniczej w Enea Elektrownia Połaniec S. A.”</w:t>
      </w:r>
      <w:r w:rsidR="00EC1DC4" w:rsidRPr="00EC1DC4" w:rsidDel="00EC1DC4">
        <w:rPr>
          <w:rFonts w:ascii="Franklin Gothic Book" w:hAnsi="Franklin Gothic Book" w:cs="Arial"/>
          <w:sz w:val="22"/>
          <w:szCs w:val="22"/>
        </w:rPr>
        <w:t xml:space="preserve"> </w:t>
      </w:r>
      <w:r w:rsidR="001D5831" w:rsidRPr="001D5831">
        <w:rPr>
          <w:rFonts w:ascii="Franklin Gothic Book" w:hAnsi="Franklin Gothic Book" w:cs="Arial"/>
          <w:b/>
          <w:sz w:val="22"/>
          <w:szCs w:val="22"/>
        </w:rPr>
        <w:t xml:space="preserve"> </w:t>
      </w:r>
      <w:r w:rsidR="00993BDB" w:rsidRPr="00993BDB" w:rsidDel="00993BDB">
        <w:rPr>
          <w:rFonts w:ascii="Franklin Gothic Book" w:hAnsi="Franklin Gothic Book" w:cs="Arial"/>
          <w:sz w:val="22"/>
          <w:szCs w:val="22"/>
        </w:rPr>
        <w:t xml:space="preserve"> </w:t>
      </w:r>
      <w:r w:rsidRPr="004C7D79">
        <w:rPr>
          <w:rFonts w:ascii="Franklin Gothic Book" w:hAnsi="Franklin Gothic Book" w:cs="Arial"/>
          <w:sz w:val="22"/>
          <w:szCs w:val="22"/>
        </w:rPr>
        <w:t>składamy niniejszą</w:t>
      </w:r>
      <w:r w:rsidR="00CE639D" w:rsidRPr="004C7D79">
        <w:rPr>
          <w:rFonts w:ascii="Franklin Gothic Book" w:hAnsi="Franklin Gothic Book" w:cs="Arial"/>
          <w:sz w:val="22"/>
          <w:szCs w:val="22"/>
        </w:rPr>
        <w:t xml:space="preserve"> </w:t>
      </w:r>
      <w:r w:rsidR="006324BC" w:rsidRPr="004C7D79">
        <w:rPr>
          <w:rFonts w:ascii="Franklin Gothic Book" w:hAnsi="Franklin Gothic Book" w:cs="Arial"/>
          <w:sz w:val="22"/>
          <w:szCs w:val="22"/>
        </w:rPr>
        <w:t xml:space="preserve">ofertę </w:t>
      </w:r>
      <w:r w:rsidRPr="004C7D79">
        <w:rPr>
          <w:rFonts w:ascii="Franklin Gothic Book" w:hAnsi="Franklin Gothic Book" w:cs="Arial"/>
          <w:sz w:val="22"/>
          <w:szCs w:val="22"/>
        </w:rPr>
        <w:t>na realizację przedmiotu zamówienia na warunkach określonych w Specyfikacji Istotnych Warunków Zamówienia i</w:t>
      </w:r>
      <w:r w:rsidR="00D60617" w:rsidRPr="004C7D79">
        <w:rPr>
          <w:rFonts w:ascii="Franklin Gothic Book" w:hAnsi="Franklin Gothic Book" w:cs="Arial"/>
          <w:sz w:val="22"/>
          <w:szCs w:val="22"/>
        </w:rPr>
        <w:t> </w:t>
      </w:r>
      <w:r w:rsidRPr="004C7D79">
        <w:rPr>
          <w:rFonts w:ascii="Franklin Gothic Book" w:hAnsi="Franklin Gothic Book" w:cs="Arial"/>
          <w:sz w:val="22"/>
          <w:szCs w:val="22"/>
        </w:rPr>
        <w:t>oświadczamy, że:</w:t>
      </w:r>
    </w:p>
    <w:p w14:paraId="48673DD8" w14:textId="117BB9AF" w:rsidR="006324BC" w:rsidRDefault="006324BC" w:rsidP="006324BC">
      <w:pPr>
        <w:pStyle w:val="Akapitzlist"/>
        <w:numPr>
          <w:ilvl w:val="0"/>
          <w:numId w:val="5"/>
        </w:numPr>
        <w:spacing w:after="40" w:line="240" w:lineRule="auto"/>
        <w:jc w:val="both"/>
        <w:rPr>
          <w:rFonts w:ascii="Franklin Gothic Book" w:hAnsi="Franklin Gothic Book" w:cs="Arial"/>
          <w:b/>
        </w:rPr>
      </w:pPr>
      <w:r w:rsidRPr="004C7D79">
        <w:rPr>
          <w:rFonts w:ascii="Franklin Gothic Book" w:hAnsi="Franklin Gothic Book" w:cs="Arial"/>
          <w:b/>
        </w:rPr>
        <w:t>Oferujemy wykonanie c</w:t>
      </w:r>
      <w:r w:rsidR="00E00AB5" w:rsidRPr="004C7D79">
        <w:rPr>
          <w:rFonts w:ascii="Franklin Gothic Book" w:hAnsi="Franklin Gothic Book" w:cs="Arial"/>
          <w:b/>
        </w:rPr>
        <w:t>ało</w:t>
      </w:r>
      <w:r w:rsidRPr="004C7D79">
        <w:rPr>
          <w:rFonts w:ascii="Franklin Gothic Book" w:hAnsi="Franklin Gothic Book" w:cs="Arial"/>
          <w:b/>
        </w:rPr>
        <w:t>ści zamówienia za cenę składającą się z:</w:t>
      </w:r>
    </w:p>
    <w:p w14:paraId="42825785" w14:textId="77777777" w:rsidR="00BC1FB3" w:rsidRPr="004C7D79" w:rsidRDefault="00BC1FB3" w:rsidP="00BC1FB3">
      <w:pPr>
        <w:pStyle w:val="Akapitzlist"/>
        <w:numPr>
          <w:ilvl w:val="1"/>
          <w:numId w:val="5"/>
        </w:numPr>
        <w:spacing w:after="40" w:line="240" w:lineRule="auto"/>
        <w:jc w:val="both"/>
        <w:rPr>
          <w:rFonts w:ascii="Franklin Gothic Book" w:hAnsi="Franklin Gothic Book" w:cs="Arial"/>
        </w:rPr>
      </w:pPr>
      <w:r w:rsidRPr="004C7D79">
        <w:rPr>
          <w:rFonts w:ascii="Franklin Gothic Book" w:hAnsi="Franklin Gothic Book" w:cs="Arial"/>
        </w:rPr>
        <w:t>Wynagrodzenia za zakres Prac rozliczanych ryczałtowo.</w:t>
      </w:r>
    </w:p>
    <w:p w14:paraId="3A0D959F" w14:textId="77777777"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630205" w:rsidRPr="00A45F6F" w14:paraId="0FA0B060" w14:textId="77777777" w:rsidTr="000E4EEE">
        <w:tc>
          <w:tcPr>
            <w:tcW w:w="4815" w:type="dxa"/>
            <w:shd w:val="clear" w:color="auto" w:fill="D9D9D9"/>
          </w:tcPr>
          <w:p w14:paraId="44465A5A" w14:textId="63F226B7" w:rsidR="00630205" w:rsidRPr="00A45F6F" w:rsidRDefault="00630205" w:rsidP="009D5562">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w:t>
            </w:r>
            <w:r w:rsidRPr="006A147D">
              <w:rPr>
                <w:rFonts w:ascii="Franklin Gothic Book" w:hAnsi="Franklin Gothic Book" w:cs="Arial"/>
                <w:sz w:val="22"/>
                <w:szCs w:val="22"/>
              </w:rPr>
              <w:t xml:space="preserve">liczone jako: </w:t>
            </w:r>
            <w:r>
              <w:rPr>
                <w:rFonts w:ascii="Franklin Gothic Book" w:hAnsi="Franklin Gothic Book" w:cs="Arial"/>
                <w:sz w:val="22"/>
                <w:szCs w:val="22"/>
              </w:rPr>
              <w:t>(</w:t>
            </w:r>
            <w:r w:rsidRPr="006A147D">
              <w:rPr>
                <w:rFonts w:ascii="Franklin Gothic Book" w:hAnsi="Franklin Gothic Book" w:cs="Arial"/>
                <w:sz w:val="22"/>
                <w:szCs w:val="22"/>
              </w:rPr>
              <w:t xml:space="preserve">iloczyn wysokości miesięcznego wynagrodzenia netto za zakres prac rozliczanych ryczałtowo i liczby </w:t>
            </w:r>
            <w:r w:rsidR="00D74EF6">
              <w:rPr>
                <w:rFonts w:ascii="Franklin Gothic Book" w:hAnsi="Franklin Gothic Book" w:cs="Arial"/>
                <w:sz w:val="22"/>
                <w:szCs w:val="22"/>
              </w:rPr>
              <w:t>1</w:t>
            </w:r>
            <w:r>
              <w:rPr>
                <w:rFonts w:ascii="Franklin Gothic Book" w:hAnsi="Franklin Gothic Book" w:cs="Arial"/>
                <w:sz w:val="22"/>
                <w:szCs w:val="22"/>
              </w:rPr>
              <w:t>2</w:t>
            </w:r>
            <w:r w:rsidRPr="006A147D">
              <w:rPr>
                <w:rFonts w:ascii="Franklin Gothic Book" w:hAnsi="Franklin Gothic Book" w:cs="Arial"/>
                <w:sz w:val="22"/>
                <w:szCs w:val="22"/>
              </w:rPr>
              <w:t>)</w:t>
            </w:r>
            <w:r>
              <w:rPr>
                <w:rFonts w:ascii="Franklin Gothic Book" w:hAnsi="Franklin Gothic Book" w:cs="Arial"/>
                <w:sz w:val="22"/>
                <w:szCs w:val="22"/>
              </w:rPr>
              <w:t xml:space="preserve"> + wartość w złotych podatku VAT według obowiązujących przepisów</w:t>
            </w:r>
          </w:p>
        </w:tc>
        <w:tc>
          <w:tcPr>
            <w:tcW w:w="4247" w:type="dxa"/>
            <w:shd w:val="clear" w:color="auto" w:fill="auto"/>
          </w:tcPr>
          <w:p w14:paraId="5A05126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D6E7241" w14:textId="77777777" w:rsidTr="000E4EEE">
        <w:tc>
          <w:tcPr>
            <w:tcW w:w="4815" w:type="dxa"/>
            <w:shd w:val="clear" w:color="auto" w:fill="D9D9D9"/>
          </w:tcPr>
          <w:p w14:paraId="229AFF03"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2F35C90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391517F" w14:textId="77777777" w:rsidTr="000E4EEE">
        <w:tc>
          <w:tcPr>
            <w:tcW w:w="4815" w:type="dxa"/>
            <w:shd w:val="clear" w:color="auto" w:fill="D9D9D9"/>
          </w:tcPr>
          <w:p w14:paraId="5121F77C" w14:textId="5BC4172A"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r>
              <w:rPr>
                <w:rFonts w:ascii="Franklin Gothic Book" w:hAnsi="Franklin Gothic Book" w:cs="Arial"/>
                <w:sz w:val="22"/>
                <w:szCs w:val="22"/>
              </w:rPr>
              <w:t xml:space="preserve"> </w:t>
            </w:r>
            <w:r w:rsidRPr="006A147D">
              <w:rPr>
                <w:rFonts w:ascii="Franklin Gothic Book" w:hAnsi="Franklin Gothic Book" w:cs="Arial"/>
                <w:sz w:val="22"/>
                <w:szCs w:val="22"/>
              </w:rPr>
              <w:t>(liczone jako: iloczyn wysokości miesięcznego wynagrodzenia netto za zakres prac ro</w:t>
            </w:r>
            <w:r>
              <w:rPr>
                <w:rFonts w:ascii="Franklin Gothic Book" w:hAnsi="Franklin Gothic Book" w:cs="Arial"/>
                <w:sz w:val="22"/>
                <w:szCs w:val="22"/>
              </w:rPr>
              <w:t xml:space="preserve">zliczanych ryczałtowo i liczby </w:t>
            </w:r>
            <w:r w:rsidR="00D74EF6">
              <w:rPr>
                <w:rFonts w:ascii="Franklin Gothic Book" w:hAnsi="Franklin Gothic Book" w:cs="Arial"/>
                <w:sz w:val="22"/>
                <w:szCs w:val="22"/>
              </w:rPr>
              <w:t>1</w:t>
            </w:r>
            <w:r w:rsidRPr="006A147D">
              <w:rPr>
                <w:rFonts w:ascii="Franklin Gothic Book" w:hAnsi="Franklin Gothic Book" w:cs="Arial"/>
                <w:sz w:val="22"/>
                <w:szCs w:val="22"/>
              </w:rPr>
              <w:t>2)</w:t>
            </w:r>
          </w:p>
        </w:tc>
        <w:tc>
          <w:tcPr>
            <w:tcW w:w="4247" w:type="dxa"/>
            <w:shd w:val="clear" w:color="auto" w:fill="auto"/>
          </w:tcPr>
          <w:p w14:paraId="1F204204"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69FBAD7" w14:textId="77777777" w:rsidTr="000E4EEE">
        <w:tc>
          <w:tcPr>
            <w:tcW w:w="4815" w:type="dxa"/>
            <w:shd w:val="clear" w:color="auto" w:fill="D9D9D9"/>
          </w:tcPr>
          <w:p w14:paraId="68F037E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629D4653"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0AB82B58" w14:textId="77777777" w:rsidTr="000E4EEE">
        <w:tc>
          <w:tcPr>
            <w:tcW w:w="4815" w:type="dxa"/>
            <w:shd w:val="clear" w:color="auto" w:fill="D9D9D9"/>
          </w:tcPr>
          <w:p w14:paraId="78CF9807"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4F084126"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E413620" w14:textId="77777777" w:rsidTr="000E4EEE">
        <w:tc>
          <w:tcPr>
            <w:tcW w:w="4815" w:type="dxa"/>
            <w:shd w:val="clear" w:color="auto" w:fill="D9D9D9"/>
          </w:tcPr>
          <w:p w14:paraId="56638EF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44702B7D"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17915EB" w14:textId="77777777" w:rsidTr="000E4EEE">
        <w:tc>
          <w:tcPr>
            <w:tcW w:w="4815" w:type="dxa"/>
            <w:shd w:val="clear" w:color="auto" w:fill="D9D9D9"/>
          </w:tcPr>
          <w:p w14:paraId="46C629B0" w14:textId="662C77A3"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F64BFD">
              <w:rPr>
                <w:rFonts w:ascii="Franklin Gothic Book" w:hAnsi="Franklin Gothic Book" w:cs="Arial"/>
                <w:b/>
                <w:sz w:val="22"/>
                <w:szCs w:val="22"/>
              </w:rPr>
              <w:t>BRUTTO</w:t>
            </w:r>
            <w:r>
              <w:rPr>
                <w:rFonts w:ascii="Franklin Gothic Book" w:hAnsi="Franklin Gothic Book" w:cs="Arial"/>
                <w:sz w:val="22"/>
                <w:szCs w:val="22"/>
              </w:rPr>
              <w:t xml:space="preserve"> </w:t>
            </w:r>
            <w:r w:rsidRPr="00A45F6F">
              <w:rPr>
                <w:rFonts w:ascii="Franklin Gothic Book" w:hAnsi="Franklin Gothic Book" w:cs="Arial"/>
                <w:sz w:val="22"/>
                <w:szCs w:val="22"/>
              </w:rPr>
              <w:t>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p>
        </w:tc>
        <w:tc>
          <w:tcPr>
            <w:tcW w:w="4247" w:type="dxa"/>
            <w:shd w:val="clear" w:color="auto" w:fill="auto"/>
          </w:tcPr>
          <w:p w14:paraId="3B3A2A64"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4EBE65B" w14:textId="77777777" w:rsidTr="000E4EEE">
        <w:tc>
          <w:tcPr>
            <w:tcW w:w="4815" w:type="dxa"/>
            <w:shd w:val="clear" w:color="auto" w:fill="D9D9D9"/>
          </w:tcPr>
          <w:p w14:paraId="5D4ABF2C"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1794DCE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5A31CFCF" w14:textId="77777777" w:rsidTr="000E4EEE">
        <w:tc>
          <w:tcPr>
            <w:tcW w:w="4815" w:type="dxa"/>
            <w:shd w:val="clear" w:color="auto" w:fill="D9D9D9"/>
          </w:tcPr>
          <w:p w14:paraId="28F119BC" w14:textId="584C6936"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MIESIĘCZNE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ZA PRAC</w:t>
            </w:r>
            <w:r>
              <w:rPr>
                <w:rFonts w:ascii="Franklin Gothic Book" w:hAnsi="Franklin Gothic Book" w:cs="Arial"/>
                <w:sz w:val="22"/>
                <w:szCs w:val="22"/>
              </w:rPr>
              <w:t>E ROZLICZANE</w:t>
            </w:r>
            <w:r w:rsidRPr="00A45F6F">
              <w:rPr>
                <w:rFonts w:ascii="Franklin Gothic Book" w:hAnsi="Franklin Gothic Book" w:cs="Arial"/>
                <w:sz w:val="22"/>
                <w:szCs w:val="22"/>
              </w:rPr>
              <w:t xml:space="preserve"> RYCZAŁTOWO [PLN]</w:t>
            </w:r>
          </w:p>
        </w:tc>
        <w:tc>
          <w:tcPr>
            <w:tcW w:w="4247" w:type="dxa"/>
            <w:shd w:val="clear" w:color="auto" w:fill="auto"/>
          </w:tcPr>
          <w:p w14:paraId="4475119F"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5EFB36A" w14:textId="77777777" w:rsidTr="000E4EEE">
        <w:tc>
          <w:tcPr>
            <w:tcW w:w="4815" w:type="dxa"/>
            <w:shd w:val="clear" w:color="auto" w:fill="D9D9D9"/>
          </w:tcPr>
          <w:p w14:paraId="43FE2A3D"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8A75189"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0AA46B0C" w14:textId="77777777" w:rsidTr="000E4EEE">
        <w:tc>
          <w:tcPr>
            <w:tcW w:w="4815" w:type="dxa"/>
            <w:shd w:val="clear" w:color="auto" w:fill="D9D9D9"/>
          </w:tcPr>
          <w:p w14:paraId="27C2974A"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6F32CB0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702E74E" w14:textId="77777777" w:rsidTr="000E4EEE">
        <w:tc>
          <w:tcPr>
            <w:tcW w:w="4815" w:type="dxa"/>
            <w:shd w:val="clear" w:color="auto" w:fill="D9D9D9"/>
          </w:tcPr>
          <w:p w14:paraId="60AB5D2F"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2922CC43"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4852292E" w14:textId="77777777" w:rsidTr="000E4EEE">
        <w:tc>
          <w:tcPr>
            <w:tcW w:w="4815" w:type="dxa"/>
            <w:shd w:val="clear" w:color="auto" w:fill="D9D9D9"/>
          </w:tcPr>
          <w:p w14:paraId="05706153" w14:textId="62500D60"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387D27">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9D5562" w:rsidRPr="00A45F6F">
              <w:rPr>
                <w:rFonts w:ascii="Franklin Gothic Book" w:hAnsi="Franklin Gothic Book" w:cs="Arial"/>
                <w:sz w:val="22"/>
                <w:szCs w:val="22"/>
              </w:rPr>
              <w:t>ZA PRAC</w:t>
            </w:r>
            <w:r w:rsidR="009D5562">
              <w:rPr>
                <w:rFonts w:ascii="Franklin Gothic Book" w:hAnsi="Franklin Gothic Book" w:cs="Arial"/>
                <w:sz w:val="22"/>
                <w:szCs w:val="22"/>
              </w:rPr>
              <w:t>E ROZLICZANE</w:t>
            </w:r>
            <w:r w:rsidR="009D5562" w:rsidRPr="00A45F6F">
              <w:rPr>
                <w:rFonts w:ascii="Franklin Gothic Book" w:hAnsi="Franklin Gothic Book" w:cs="Arial"/>
                <w:sz w:val="22"/>
                <w:szCs w:val="22"/>
              </w:rPr>
              <w:t xml:space="preserve"> RYCZAŁTOWO</w:t>
            </w:r>
            <w:r w:rsidRPr="00A45F6F">
              <w:rPr>
                <w:rFonts w:ascii="Franklin Gothic Book" w:hAnsi="Franklin Gothic Book" w:cs="Arial"/>
                <w:sz w:val="22"/>
                <w:szCs w:val="22"/>
              </w:rPr>
              <w:t xml:space="preserve"> [PLN]</w:t>
            </w:r>
          </w:p>
        </w:tc>
        <w:tc>
          <w:tcPr>
            <w:tcW w:w="4247" w:type="dxa"/>
            <w:shd w:val="clear" w:color="auto" w:fill="auto"/>
          </w:tcPr>
          <w:p w14:paraId="4352534A"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1C403976" w14:textId="77777777" w:rsidTr="000E4EEE">
        <w:tc>
          <w:tcPr>
            <w:tcW w:w="4815" w:type="dxa"/>
            <w:shd w:val="clear" w:color="auto" w:fill="D9D9D9"/>
          </w:tcPr>
          <w:p w14:paraId="1302A7C0"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4247" w:type="dxa"/>
            <w:shd w:val="clear" w:color="auto" w:fill="auto"/>
          </w:tcPr>
          <w:p w14:paraId="67EA22A6"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41D8D4D" w14:textId="77777777" w:rsidTr="000E4EEE">
        <w:tc>
          <w:tcPr>
            <w:tcW w:w="4815" w:type="dxa"/>
            <w:shd w:val="clear" w:color="auto" w:fill="D9D9D9"/>
          </w:tcPr>
          <w:p w14:paraId="66E920B5" w14:textId="7CBB9B66"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A45F6F">
              <w:rPr>
                <w:rFonts w:ascii="Franklin Gothic Book" w:hAnsi="Franklin Gothic Book" w:cs="Arial"/>
                <w:sz w:val="22"/>
                <w:szCs w:val="22"/>
              </w:rPr>
              <w:t xml:space="preserve"> WYNAGRODZENIE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9D5562" w:rsidRPr="00A45F6F">
              <w:rPr>
                <w:rFonts w:ascii="Franklin Gothic Book" w:hAnsi="Franklin Gothic Book" w:cs="Arial"/>
                <w:sz w:val="22"/>
                <w:szCs w:val="22"/>
              </w:rPr>
              <w:t>ZA PRAC</w:t>
            </w:r>
            <w:r w:rsidR="009D5562">
              <w:rPr>
                <w:rFonts w:ascii="Franklin Gothic Book" w:hAnsi="Franklin Gothic Book" w:cs="Arial"/>
                <w:sz w:val="22"/>
                <w:szCs w:val="22"/>
              </w:rPr>
              <w:t>E ROZLICZANE</w:t>
            </w:r>
            <w:r w:rsidR="009D5562" w:rsidRPr="00A45F6F">
              <w:rPr>
                <w:rFonts w:ascii="Franklin Gothic Book" w:hAnsi="Franklin Gothic Book" w:cs="Arial"/>
                <w:sz w:val="22"/>
                <w:szCs w:val="22"/>
              </w:rPr>
              <w:t xml:space="preserve"> RYCZAŁTOWO</w:t>
            </w:r>
            <w:r w:rsidRPr="00A45F6F">
              <w:rPr>
                <w:rFonts w:ascii="Franklin Gothic Book" w:hAnsi="Franklin Gothic Book" w:cs="Arial"/>
                <w:sz w:val="22"/>
                <w:szCs w:val="22"/>
              </w:rPr>
              <w:t xml:space="preserve"> [PLN]</w:t>
            </w:r>
          </w:p>
        </w:tc>
        <w:tc>
          <w:tcPr>
            <w:tcW w:w="4247" w:type="dxa"/>
            <w:shd w:val="clear" w:color="auto" w:fill="auto"/>
          </w:tcPr>
          <w:p w14:paraId="1898AC7A"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6009DCC7" w14:textId="77777777" w:rsidTr="000E4EEE">
        <w:tc>
          <w:tcPr>
            <w:tcW w:w="4815" w:type="dxa"/>
            <w:shd w:val="clear" w:color="auto" w:fill="D9D9D9"/>
          </w:tcPr>
          <w:p w14:paraId="6CC299AA"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lastRenderedPageBreak/>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4247" w:type="dxa"/>
            <w:shd w:val="clear" w:color="auto" w:fill="auto"/>
          </w:tcPr>
          <w:p w14:paraId="008DEEAC"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7F00B3DB" w14:textId="77777777" w:rsidTr="000E4EEE">
        <w:tc>
          <w:tcPr>
            <w:tcW w:w="4815" w:type="dxa"/>
            <w:shd w:val="clear" w:color="auto" w:fill="D9D9D9"/>
          </w:tcPr>
          <w:p w14:paraId="7567A32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4247" w:type="dxa"/>
            <w:shd w:val="clear" w:color="auto" w:fill="auto"/>
          </w:tcPr>
          <w:p w14:paraId="23EABA7B"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r w:rsidR="00630205" w:rsidRPr="00A45F6F" w14:paraId="3A904755" w14:textId="77777777" w:rsidTr="000E4EEE">
        <w:tc>
          <w:tcPr>
            <w:tcW w:w="4815" w:type="dxa"/>
            <w:shd w:val="clear" w:color="auto" w:fill="D9D9D9"/>
          </w:tcPr>
          <w:p w14:paraId="5900DB15" w14:textId="77777777" w:rsidR="00630205" w:rsidRPr="00A45F6F" w:rsidRDefault="00630205"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4247" w:type="dxa"/>
            <w:shd w:val="clear" w:color="auto" w:fill="auto"/>
          </w:tcPr>
          <w:p w14:paraId="10E19EA8" w14:textId="77777777" w:rsidR="00630205" w:rsidRPr="00A45F6F" w:rsidRDefault="00630205" w:rsidP="000E4EEE">
            <w:pPr>
              <w:autoSpaceDE w:val="0"/>
              <w:autoSpaceDN w:val="0"/>
              <w:spacing w:after="120" w:line="240" w:lineRule="auto"/>
              <w:jc w:val="center"/>
              <w:rPr>
                <w:rFonts w:ascii="Franklin Gothic Book" w:hAnsi="Franklin Gothic Book" w:cs="Arial"/>
                <w:sz w:val="22"/>
                <w:szCs w:val="22"/>
              </w:rPr>
            </w:pPr>
          </w:p>
        </w:tc>
      </w:tr>
    </w:tbl>
    <w:p w14:paraId="3631CD2E" w14:textId="77777777" w:rsidR="00630205" w:rsidRDefault="00630205" w:rsidP="00430C15">
      <w:pPr>
        <w:pStyle w:val="Akapitzlist"/>
        <w:spacing w:after="40" w:line="240" w:lineRule="auto"/>
        <w:ind w:left="792"/>
        <w:jc w:val="both"/>
        <w:rPr>
          <w:rFonts w:ascii="Franklin Gothic Book" w:hAnsi="Franklin Gothic Book" w:cs="Arial"/>
        </w:rPr>
      </w:pPr>
    </w:p>
    <w:p w14:paraId="55936375" w14:textId="77777777" w:rsidR="009D5562" w:rsidRDefault="009D5562" w:rsidP="00C07D6E">
      <w:pPr>
        <w:pStyle w:val="Akapitzlist"/>
        <w:numPr>
          <w:ilvl w:val="1"/>
          <w:numId w:val="5"/>
        </w:numPr>
        <w:spacing w:after="40" w:line="240" w:lineRule="auto"/>
        <w:jc w:val="both"/>
        <w:rPr>
          <w:rFonts w:ascii="Franklin Gothic Book" w:hAnsi="Franklin Gothic Book" w:cs="Arial"/>
        </w:rPr>
      </w:pPr>
      <w:r w:rsidRPr="00D94486">
        <w:rPr>
          <w:rFonts w:ascii="Franklin Gothic Book" w:hAnsi="Franklin Gothic Book" w:cs="Arial"/>
        </w:rPr>
        <w:t xml:space="preserve">Wynagrodzenia </w:t>
      </w:r>
      <w:r w:rsidRPr="00EC1DC4">
        <w:rPr>
          <w:rFonts w:ascii="Franklin Gothic Book" w:hAnsi="Franklin Gothic Book" w:cs="Arial"/>
        </w:rPr>
        <w:t>za dostawę środków smarowniczych w zakresie wskazanym w cz. II SIWZ, rozliczane powykonawczo</w:t>
      </w:r>
      <w:r w:rsidRPr="00EC1DC4" w:rsidDel="00EC1DC4">
        <w:rPr>
          <w:rFonts w:ascii="Franklin Gothic Book" w:hAnsi="Franklin Gothic Book" w:cs="Arial"/>
        </w:rPr>
        <w:t xml:space="preserve"> </w:t>
      </w:r>
      <w:r>
        <w:rPr>
          <w:rFonts w:ascii="Franklin Gothic Book" w:hAnsi="Franklin Gothic Book" w:cs="Arial"/>
        </w:rPr>
        <w:t>,</w:t>
      </w:r>
    </w:p>
    <w:p w14:paraId="2F991E13" w14:textId="77777777"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5"/>
      </w:tblGrid>
      <w:tr w:rsidR="009D5562" w:rsidRPr="00A45F6F" w14:paraId="0E8645A7" w14:textId="77777777" w:rsidTr="000E4EEE">
        <w:tc>
          <w:tcPr>
            <w:tcW w:w="5807" w:type="dxa"/>
            <w:shd w:val="clear" w:color="auto" w:fill="D9D9D9"/>
          </w:tcPr>
          <w:p w14:paraId="6C551BBA" w14:textId="0CB99A8D" w:rsidR="009D5562" w:rsidRPr="00A45F6F" w:rsidRDefault="009D5562">
            <w:pPr>
              <w:autoSpaceDE w:val="0"/>
              <w:autoSpaceDN w:val="0"/>
              <w:spacing w:after="120" w:line="240" w:lineRule="auto"/>
              <w:jc w:val="both"/>
              <w:rPr>
                <w:rFonts w:ascii="Franklin Gothic Book" w:hAnsi="Franklin Gothic Book" w:cs="Arial"/>
                <w:sz w:val="22"/>
                <w:szCs w:val="22"/>
              </w:rPr>
            </w:pPr>
            <w:r w:rsidRPr="009D5562">
              <w:rPr>
                <w:rFonts w:ascii="Franklin Gothic Book" w:hAnsi="Franklin Gothic Book" w:cs="Arial"/>
                <w:sz w:val="22"/>
                <w:szCs w:val="22"/>
              </w:rPr>
              <w:t>WYNAGRODZENI</w:t>
            </w:r>
            <w:r>
              <w:rPr>
                <w:rFonts w:ascii="Franklin Gothic Book" w:hAnsi="Franklin Gothic Book" w:cs="Arial"/>
                <w:sz w:val="22"/>
                <w:szCs w:val="22"/>
              </w:rPr>
              <w:t>E</w:t>
            </w:r>
            <w:r w:rsidRPr="009D5562">
              <w:rPr>
                <w:rFonts w:ascii="Franklin Gothic Book" w:hAnsi="Franklin Gothic Book" w:cs="Arial"/>
                <w:sz w:val="22"/>
                <w:szCs w:val="22"/>
              </w:rPr>
              <w:t xml:space="preserve"> ZA DOSTAWĘ ŚRODKÓW SMAROWNICZYCH </w:t>
            </w:r>
            <w:r w:rsidRPr="00EC1DC4">
              <w:rPr>
                <w:rFonts w:ascii="Franklin Gothic Book" w:hAnsi="Franklin Gothic Book" w:cs="Arial"/>
              </w:rPr>
              <w:t xml:space="preserve">W ZAKRESIE WSKAZANYM </w:t>
            </w:r>
            <w:r w:rsidRPr="009D5562">
              <w:rPr>
                <w:rFonts w:ascii="Franklin Gothic Book" w:hAnsi="Franklin Gothic Book" w:cs="Arial"/>
                <w:sz w:val="22"/>
                <w:szCs w:val="22"/>
              </w:rPr>
              <w:t xml:space="preserve">W CZ. II SIWZ, ROZLICZANE POWYKONAWCZO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w:t>
            </w:r>
            <w:r w:rsidR="00D117CB">
              <w:rPr>
                <w:rFonts w:ascii="Franklin Gothic Book" w:hAnsi="Franklin Gothic Book" w:cs="Arial"/>
                <w:sz w:val="22"/>
                <w:szCs w:val="22"/>
              </w:rPr>
              <w:t xml:space="preserve"> (w okresie </w:t>
            </w:r>
            <w:r w:rsidR="00D74EF6">
              <w:rPr>
                <w:rFonts w:ascii="Franklin Gothic Book" w:hAnsi="Franklin Gothic Book" w:cs="Arial"/>
                <w:sz w:val="22"/>
                <w:szCs w:val="22"/>
              </w:rPr>
              <w:t xml:space="preserve">12 </w:t>
            </w:r>
            <w:r w:rsidR="00D117CB">
              <w:rPr>
                <w:rFonts w:ascii="Franklin Gothic Book" w:hAnsi="Franklin Gothic Book" w:cs="Arial"/>
                <w:sz w:val="22"/>
                <w:szCs w:val="22"/>
              </w:rPr>
              <w:t xml:space="preserve">miesięcy) </w:t>
            </w:r>
            <w:r w:rsidRPr="00A45F6F">
              <w:rPr>
                <w:rFonts w:ascii="Franklin Gothic Book" w:hAnsi="Franklin Gothic Book" w:cs="Arial"/>
                <w:sz w:val="22"/>
                <w:szCs w:val="22"/>
              </w:rPr>
              <w:t>[PLN]</w:t>
            </w:r>
          </w:p>
        </w:tc>
        <w:tc>
          <w:tcPr>
            <w:tcW w:w="3255" w:type="dxa"/>
            <w:shd w:val="clear" w:color="auto" w:fill="auto"/>
          </w:tcPr>
          <w:p w14:paraId="181591C7" w14:textId="77777777" w:rsidR="009D5562" w:rsidRPr="00A45F6F" w:rsidRDefault="009D5562" w:rsidP="000E4EEE">
            <w:pPr>
              <w:autoSpaceDE w:val="0"/>
              <w:autoSpaceDN w:val="0"/>
              <w:spacing w:after="120" w:line="240" w:lineRule="auto"/>
              <w:jc w:val="center"/>
              <w:rPr>
                <w:rFonts w:ascii="Franklin Gothic Book" w:hAnsi="Franklin Gothic Book" w:cs="Arial"/>
                <w:sz w:val="22"/>
                <w:szCs w:val="22"/>
              </w:rPr>
            </w:pPr>
          </w:p>
        </w:tc>
      </w:tr>
      <w:tr w:rsidR="009D5562" w:rsidRPr="00A45F6F" w14:paraId="49F4148B" w14:textId="77777777" w:rsidTr="000E4EEE">
        <w:tc>
          <w:tcPr>
            <w:tcW w:w="5807" w:type="dxa"/>
            <w:shd w:val="clear" w:color="auto" w:fill="D9D9D9"/>
          </w:tcPr>
          <w:p w14:paraId="502AE0A6" w14:textId="77777777" w:rsidR="009D5562" w:rsidRPr="00A45F6F" w:rsidRDefault="009D5562"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17F91700" w14:textId="77777777" w:rsidR="009D5562" w:rsidRPr="00A45F6F" w:rsidRDefault="009D5562" w:rsidP="000E4EEE">
            <w:pPr>
              <w:autoSpaceDE w:val="0"/>
              <w:autoSpaceDN w:val="0"/>
              <w:spacing w:after="120" w:line="240" w:lineRule="auto"/>
              <w:jc w:val="center"/>
              <w:rPr>
                <w:rFonts w:ascii="Franklin Gothic Book" w:hAnsi="Franklin Gothic Book" w:cs="Arial"/>
                <w:sz w:val="22"/>
                <w:szCs w:val="22"/>
              </w:rPr>
            </w:pPr>
          </w:p>
        </w:tc>
      </w:tr>
      <w:tr w:rsidR="009D5562" w:rsidRPr="00A45F6F" w14:paraId="478B5B30" w14:textId="77777777" w:rsidTr="000E4EEE">
        <w:tc>
          <w:tcPr>
            <w:tcW w:w="5807" w:type="dxa"/>
            <w:shd w:val="clear" w:color="auto" w:fill="D9D9D9"/>
          </w:tcPr>
          <w:p w14:paraId="28717DCF" w14:textId="476AC31A" w:rsidR="009D5562" w:rsidRPr="00A45F6F" w:rsidRDefault="009D5562">
            <w:pPr>
              <w:autoSpaceDE w:val="0"/>
              <w:autoSpaceDN w:val="0"/>
              <w:spacing w:after="120" w:line="240" w:lineRule="auto"/>
              <w:jc w:val="both"/>
              <w:rPr>
                <w:rFonts w:ascii="Franklin Gothic Book" w:hAnsi="Franklin Gothic Book" w:cs="Arial"/>
                <w:sz w:val="22"/>
                <w:szCs w:val="22"/>
              </w:rPr>
            </w:pPr>
            <w:r w:rsidRPr="009D5562">
              <w:rPr>
                <w:rFonts w:ascii="Franklin Gothic Book" w:hAnsi="Franklin Gothic Book" w:cs="Arial"/>
                <w:sz w:val="22"/>
                <w:szCs w:val="22"/>
              </w:rPr>
              <w:t>WYNAGRODZENI</w:t>
            </w:r>
            <w:r>
              <w:rPr>
                <w:rFonts w:ascii="Franklin Gothic Book" w:hAnsi="Franklin Gothic Book" w:cs="Arial"/>
                <w:sz w:val="22"/>
                <w:szCs w:val="22"/>
              </w:rPr>
              <w:t>E</w:t>
            </w:r>
            <w:r w:rsidRPr="009D5562">
              <w:rPr>
                <w:rFonts w:ascii="Franklin Gothic Book" w:hAnsi="Franklin Gothic Book" w:cs="Arial"/>
                <w:sz w:val="22"/>
                <w:szCs w:val="22"/>
              </w:rPr>
              <w:t xml:space="preserve"> ZA DOSTAWĘ ŚRODKÓW SMAROWNICZYCH </w:t>
            </w:r>
            <w:r w:rsidRPr="00EC1DC4">
              <w:rPr>
                <w:rFonts w:ascii="Franklin Gothic Book" w:hAnsi="Franklin Gothic Book" w:cs="Arial"/>
              </w:rPr>
              <w:t xml:space="preserve">W ZAKRESIE WSKAZANYM </w:t>
            </w:r>
            <w:r w:rsidRPr="009D5562">
              <w:rPr>
                <w:rFonts w:ascii="Franklin Gothic Book" w:hAnsi="Franklin Gothic Book" w:cs="Arial"/>
                <w:sz w:val="22"/>
                <w:szCs w:val="22"/>
              </w:rPr>
              <w:t xml:space="preserve">W CZ. II SIWZ, ROZLICZANE POWYKONAWCZO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w:t>
            </w:r>
            <w:r w:rsidR="00D117CB">
              <w:rPr>
                <w:rFonts w:ascii="Franklin Gothic Book" w:hAnsi="Franklin Gothic Book" w:cs="Arial"/>
                <w:sz w:val="22"/>
                <w:szCs w:val="22"/>
              </w:rPr>
              <w:t>(w okresie</w:t>
            </w:r>
            <w:r w:rsidR="00D74EF6">
              <w:rPr>
                <w:rFonts w:ascii="Franklin Gothic Book" w:hAnsi="Franklin Gothic Book" w:cs="Arial"/>
                <w:sz w:val="22"/>
                <w:szCs w:val="22"/>
              </w:rPr>
              <w:t xml:space="preserve"> 12</w:t>
            </w:r>
            <w:r w:rsidR="00D117CB">
              <w:rPr>
                <w:rFonts w:ascii="Franklin Gothic Book" w:hAnsi="Franklin Gothic Book" w:cs="Arial"/>
                <w:sz w:val="22"/>
                <w:szCs w:val="22"/>
              </w:rPr>
              <w:t xml:space="preserve"> miesięcy)</w:t>
            </w:r>
            <w:r w:rsidR="00D117CB" w:rsidRPr="00A45F6F">
              <w:rPr>
                <w:rFonts w:ascii="Franklin Gothic Book" w:hAnsi="Franklin Gothic Book" w:cs="Arial"/>
                <w:sz w:val="22"/>
                <w:szCs w:val="22"/>
              </w:rPr>
              <w:t xml:space="preserve"> </w:t>
            </w:r>
            <w:r w:rsidRPr="00A45F6F">
              <w:rPr>
                <w:rFonts w:ascii="Franklin Gothic Book" w:hAnsi="Franklin Gothic Book" w:cs="Arial"/>
                <w:sz w:val="22"/>
                <w:szCs w:val="22"/>
              </w:rPr>
              <w:t>[PLN]</w:t>
            </w:r>
          </w:p>
        </w:tc>
        <w:tc>
          <w:tcPr>
            <w:tcW w:w="3255" w:type="dxa"/>
            <w:shd w:val="clear" w:color="auto" w:fill="auto"/>
          </w:tcPr>
          <w:p w14:paraId="24F43469" w14:textId="77777777" w:rsidR="009D5562" w:rsidRPr="00A45F6F" w:rsidRDefault="009D5562" w:rsidP="000E4EEE">
            <w:pPr>
              <w:autoSpaceDE w:val="0"/>
              <w:autoSpaceDN w:val="0"/>
              <w:spacing w:after="120" w:line="240" w:lineRule="auto"/>
              <w:jc w:val="center"/>
              <w:rPr>
                <w:rFonts w:ascii="Franklin Gothic Book" w:hAnsi="Franklin Gothic Book" w:cs="Arial"/>
                <w:sz w:val="22"/>
                <w:szCs w:val="22"/>
              </w:rPr>
            </w:pPr>
          </w:p>
        </w:tc>
      </w:tr>
      <w:tr w:rsidR="009D5562" w:rsidRPr="00A45F6F" w14:paraId="4262BA2F" w14:textId="77777777" w:rsidTr="000E4EEE">
        <w:tc>
          <w:tcPr>
            <w:tcW w:w="5807" w:type="dxa"/>
            <w:shd w:val="clear" w:color="auto" w:fill="D9D9D9"/>
          </w:tcPr>
          <w:p w14:paraId="48361F5F" w14:textId="77777777" w:rsidR="009D5562" w:rsidRPr="00A45F6F" w:rsidRDefault="009D5562"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5F5E5EAB" w14:textId="77777777" w:rsidR="009D5562" w:rsidRPr="00A45F6F" w:rsidRDefault="009D5562" w:rsidP="000E4EEE">
            <w:pPr>
              <w:autoSpaceDE w:val="0"/>
              <w:autoSpaceDN w:val="0"/>
              <w:spacing w:after="120" w:line="240" w:lineRule="auto"/>
              <w:jc w:val="center"/>
              <w:rPr>
                <w:rFonts w:ascii="Franklin Gothic Book" w:hAnsi="Franklin Gothic Book" w:cs="Arial"/>
                <w:sz w:val="22"/>
                <w:szCs w:val="22"/>
              </w:rPr>
            </w:pPr>
          </w:p>
        </w:tc>
      </w:tr>
      <w:tr w:rsidR="009D5562" w:rsidRPr="00A45F6F" w14:paraId="112A3260" w14:textId="77777777" w:rsidTr="000E4EEE">
        <w:tc>
          <w:tcPr>
            <w:tcW w:w="5807" w:type="dxa"/>
            <w:shd w:val="clear" w:color="auto" w:fill="D9D9D9"/>
          </w:tcPr>
          <w:p w14:paraId="608D84C6" w14:textId="77777777" w:rsidR="009D5562" w:rsidRPr="00A45F6F" w:rsidRDefault="009D5562"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302B88C1" w14:textId="77777777" w:rsidR="009D5562" w:rsidRPr="00A45F6F" w:rsidRDefault="009D5562" w:rsidP="000E4EEE">
            <w:pPr>
              <w:autoSpaceDE w:val="0"/>
              <w:autoSpaceDN w:val="0"/>
              <w:spacing w:after="120" w:line="240" w:lineRule="auto"/>
              <w:jc w:val="center"/>
              <w:rPr>
                <w:rFonts w:ascii="Franklin Gothic Book" w:hAnsi="Franklin Gothic Book" w:cs="Arial"/>
                <w:sz w:val="22"/>
                <w:szCs w:val="22"/>
              </w:rPr>
            </w:pPr>
          </w:p>
        </w:tc>
      </w:tr>
      <w:tr w:rsidR="009D5562" w:rsidRPr="00A45F6F" w14:paraId="32993D55" w14:textId="77777777" w:rsidTr="000E4EEE">
        <w:tc>
          <w:tcPr>
            <w:tcW w:w="5807" w:type="dxa"/>
            <w:shd w:val="clear" w:color="auto" w:fill="D9D9D9"/>
          </w:tcPr>
          <w:p w14:paraId="1ADB53AF" w14:textId="77777777" w:rsidR="009D5562" w:rsidRPr="00A45F6F" w:rsidRDefault="009D5562"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6B262D00" w14:textId="77777777" w:rsidR="009D5562" w:rsidRPr="00A45F6F" w:rsidRDefault="009D5562" w:rsidP="000E4EEE">
            <w:pPr>
              <w:autoSpaceDE w:val="0"/>
              <w:autoSpaceDN w:val="0"/>
              <w:spacing w:after="120" w:line="240" w:lineRule="auto"/>
              <w:jc w:val="center"/>
              <w:rPr>
                <w:rFonts w:ascii="Franklin Gothic Book" w:hAnsi="Franklin Gothic Book" w:cs="Arial"/>
                <w:sz w:val="22"/>
                <w:szCs w:val="22"/>
              </w:rPr>
            </w:pPr>
          </w:p>
        </w:tc>
      </w:tr>
    </w:tbl>
    <w:p w14:paraId="202399DE" w14:textId="77777777" w:rsidR="00630205" w:rsidRDefault="00630205" w:rsidP="00430C15">
      <w:pPr>
        <w:pStyle w:val="Akapitzlist"/>
        <w:spacing w:after="40" w:line="240" w:lineRule="auto"/>
        <w:ind w:left="792"/>
        <w:jc w:val="both"/>
        <w:rPr>
          <w:rFonts w:ascii="Franklin Gothic Book" w:hAnsi="Franklin Gothic Book" w:cs="Arial"/>
        </w:rPr>
      </w:pPr>
    </w:p>
    <w:p w14:paraId="32559415" w14:textId="4074B92D" w:rsidR="009D5562" w:rsidRPr="00A45F6F" w:rsidRDefault="009D5562" w:rsidP="00C07D6E">
      <w:pPr>
        <w:pStyle w:val="Akapitzlist"/>
        <w:numPr>
          <w:ilvl w:val="1"/>
          <w:numId w:val="5"/>
        </w:numPr>
        <w:spacing w:after="40" w:line="240" w:lineRule="auto"/>
        <w:jc w:val="both"/>
        <w:rPr>
          <w:rFonts w:ascii="Franklin Gothic Book" w:hAnsi="Franklin Gothic Book" w:cs="Arial"/>
        </w:rPr>
      </w:pPr>
      <w:r w:rsidRPr="00A45F6F">
        <w:rPr>
          <w:rFonts w:ascii="Franklin Gothic Book" w:hAnsi="Franklin Gothic Book" w:cs="Arial"/>
        </w:rPr>
        <w:t xml:space="preserve">Wynagrodzenie całkowite stanowiące sumę wynagrodzeń określonych w pkt 1.1 </w:t>
      </w:r>
      <w:r>
        <w:rPr>
          <w:rFonts w:ascii="Franklin Gothic Book" w:hAnsi="Franklin Gothic Book" w:cs="Arial"/>
        </w:rPr>
        <w:t>(</w:t>
      </w:r>
      <w:r w:rsidRPr="001C2B4F">
        <w:rPr>
          <w:rFonts w:ascii="Franklin Gothic Book" w:hAnsi="Franklin Gothic Book" w:cs="Arial"/>
        </w:rPr>
        <w:t>Wynagrodzenie za zakres prac rozliczany</w:t>
      </w:r>
      <w:r>
        <w:rPr>
          <w:rFonts w:ascii="Franklin Gothic Book" w:hAnsi="Franklin Gothic Book" w:cs="Arial"/>
        </w:rPr>
        <w:t xml:space="preserve">ch ryczałtowo) </w:t>
      </w:r>
      <w:r w:rsidRPr="00A45F6F">
        <w:rPr>
          <w:rFonts w:ascii="Franklin Gothic Book" w:hAnsi="Franklin Gothic Book" w:cs="Arial"/>
        </w:rPr>
        <w:t>oraz 1.2</w:t>
      </w:r>
      <w:r>
        <w:rPr>
          <w:rFonts w:ascii="Franklin Gothic Book" w:hAnsi="Franklin Gothic Book" w:cs="Arial"/>
        </w:rPr>
        <w:t xml:space="preserve"> (Wynagrodzenie</w:t>
      </w:r>
      <w:r w:rsidRPr="009D5562">
        <w:rPr>
          <w:rFonts w:ascii="Franklin Gothic Book" w:hAnsi="Franklin Gothic Book" w:cs="Arial"/>
        </w:rPr>
        <w:t xml:space="preserve"> za dostawę środków smarowniczych w zakresie wskazanym w cz. II SIWZ, rozliczane powykonawczo</w:t>
      </w:r>
      <w:r>
        <w:rPr>
          <w:rFonts w:ascii="Franklin Gothic Book" w:hAnsi="Franklin Gothic Book" w:cs="Arial"/>
        </w:rPr>
        <w:t>)</w:t>
      </w:r>
      <w:r w:rsidRPr="00A45F6F">
        <w:rPr>
          <w:rFonts w:ascii="Franklin Gothic Book" w:hAnsi="Franklin Gothic Book" w:cs="Arial"/>
        </w:rPr>
        <w:t>:</w:t>
      </w:r>
    </w:p>
    <w:p w14:paraId="10D2A0C2" w14:textId="77777777" w:rsidR="00630205" w:rsidRDefault="00630205" w:rsidP="00430C1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255"/>
      </w:tblGrid>
      <w:tr w:rsidR="00EB5FE9" w:rsidRPr="00A45F6F" w14:paraId="227BC11D" w14:textId="77777777" w:rsidTr="000E4EEE">
        <w:tc>
          <w:tcPr>
            <w:tcW w:w="5807" w:type="dxa"/>
            <w:shd w:val="clear" w:color="auto" w:fill="D9D9D9"/>
          </w:tcPr>
          <w:p w14:paraId="073CD624" w14:textId="00EEA316"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A45F6F">
              <w:rPr>
                <w:rFonts w:ascii="Franklin Gothic Book" w:hAnsi="Franklin Gothic Book" w:cs="Arial"/>
                <w:b/>
                <w:sz w:val="22"/>
                <w:szCs w:val="22"/>
              </w:rPr>
              <w:t>BRUTTO</w:t>
            </w:r>
            <w:r w:rsidRPr="00A45F6F">
              <w:rPr>
                <w:rFonts w:ascii="Franklin Gothic Book" w:hAnsi="Franklin Gothic Book" w:cs="Arial"/>
                <w:sz w:val="22"/>
                <w:szCs w:val="22"/>
              </w:rPr>
              <w:t xml:space="preserve"> [PLN]</w:t>
            </w:r>
          </w:p>
          <w:p w14:paraId="43EFD08F" w14:textId="3D5CBCE6" w:rsidR="00EB5FE9" w:rsidRPr="00A45F6F" w:rsidRDefault="00EB5FE9" w:rsidP="000E4EEE">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6220E19A"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2684F5F4" w14:textId="77777777" w:rsidTr="000E4EEE">
        <w:tc>
          <w:tcPr>
            <w:tcW w:w="5807" w:type="dxa"/>
            <w:shd w:val="clear" w:color="auto" w:fill="D9D9D9"/>
          </w:tcPr>
          <w:p w14:paraId="00AC4C28"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brutto</w:t>
            </w:r>
            <w:r w:rsidRPr="00A45F6F">
              <w:rPr>
                <w:rFonts w:ascii="Franklin Gothic Book" w:hAnsi="Franklin Gothic Book" w:cs="Arial"/>
                <w:sz w:val="22"/>
                <w:szCs w:val="22"/>
              </w:rPr>
              <w:t>:</w:t>
            </w:r>
          </w:p>
        </w:tc>
        <w:tc>
          <w:tcPr>
            <w:tcW w:w="3255" w:type="dxa"/>
            <w:shd w:val="clear" w:color="auto" w:fill="auto"/>
          </w:tcPr>
          <w:p w14:paraId="6CF24D1B"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4970C135" w14:textId="77777777" w:rsidTr="000E4EEE">
        <w:tc>
          <w:tcPr>
            <w:tcW w:w="5807" w:type="dxa"/>
            <w:shd w:val="clear" w:color="auto" w:fill="D9D9D9"/>
          </w:tcPr>
          <w:p w14:paraId="55DC5B4B"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WYNAGRODZENIE CAŁKOWITE </w:t>
            </w:r>
            <w:r w:rsidRPr="00A45F6F">
              <w:rPr>
                <w:rFonts w:ascii="Franklin Gothic Book" w:hAnsi="Franklin Gothic Book" w:cs="Arial"/>
                <w:b/>
                <w:sz w:val="22"/>
                <w:szCs w:val="22"/>
              </w:rPr>
              <w:t>NETTO</w:t>
            </w:r>
            <w:r w:rsidRPr="00A45F6F">
              <w:rPr>
                <w:rFonts w:ascii="Franklin Gothic Book" w:hAnsi="Franklin Gothic Book" w:cs="Arial"/>
                <w:sz w:val="22"/>
                <w:szCs w:val="22"/>
              </w:rPr>
              <w:t xml:space="preserve"> [PLN]</w:t>
            </w:r>
          </w:p>
          <w:p w14:paraId="01A73B4B" w14:textId="70C64023" w:rsidR="00EB5FE9" w:rsidRPr="00A45F6F" w:rsidRDefault="00EB5FE9" w:rsidP="000E4EEE">
            <w:pPr>
              <w:autoSpaceDE w:val="0"/>
              <w:autoSpaceDN w:val="0"/>
              <w:spacing w:after="120" w:line="240" w:lineRule="auto"/>
              <w:jc w:val="both"/>
              <w:rPr>
                <w:rFonts w:ascii="Franklin Gothic Book" w:hAnsi="Franklin Gothic Book" w:cs="Arial"/>
                <w:sz w:val="22"/>
                <w:szCs w:val="22"/>
              </w:rPr>
            </w:pPr>
          </w:p>
        </w:tc>
        <w:tc>
          <w:tcPr>
            <w:tcW w:w="3255" w:type="dxa"/>
            <w:shd w:val="clear" w:color="auto" w:fill="auto"/>
          </w:tcPr>
          <w:p w14:paraId="079A6712"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464C440C" w14:textId="77777777" w:rsidTr="000E4EEE">
        <w:tc>
          <w:tcPr>
            <w:tcW w:w="5807" w:type="dxa"/>
            <w:shd w:val="clear" w:color="auto" w:fill="D9D9D9"/>
          </w:tcPr>
          <w:p w14:paraId="05B0DEEB"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 xml:space="preserve">Słownie </w:t>
            </w:r>
            <w:r w:rsidRPr="00A45F6F">
              <w:rPr>
                <w:rFonts w:ascii="Franklin Gothic Book" w:hAnsi="Franklin Gothic Book" w:cs="Arial"/>
                <w:b/>
                <w:sz w:val="22"/>
                <w:szCs w:val="22"/>
              </w:rPr>
              <w:t>netto</w:t>
            </w:r>
            <w:r w:rsidRPr="00A45F6F">
              <w:rPr>
                <w:rFonts w:ascii="Franklin Gothic Book" w:hAnsi="Franklin Gothic Book" w:cs="Arial"/>
                <w:sz w:val="22"/>
                <w:szCs w:val="22"/>
              </w:rPr>
              <w:t>:</w:t>
            </w:r>
          </w:p>
        </w:tc>
        <w:tc>
          <w:tcPr>
            <w:tcW w:w="3255" w:type="dxa"/>
            <w:shd w:val="clear" w:color="auto" w:fill="auto"/>
          </w:tcPr>
          <w:p w14:paraId="6D649245"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318C44C3" w14:textId="77777777" w:rsidTr="000E4EEE">
        <w:tc>
          <w:tcPr>
            <w:tcW w:w="5807" w:type="dxa"/>
            <w:shd w:val="clear" w:color="auto" w:fill="D9D9D9"/>
          </w:tcPr>
          <w:p w14:paraId="76DB583F"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podatek VAT (…%)</w:t>
            </w:r>
          </w:p>
        </w:tc>
        <w:tc>
          <w:tcPr>
            <w:tcW w:w="3255" w:type="dxa"/>
            <w:shd w:val="clear" w:color="auto" w:fill="auto"/>
          </w:tcPr>
          <w:p w14:paraId="57D56B8F"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r w:rsidR="00EB5FE9" w:rsidRPr="00A45F6F" w14:paraId="63F31EBA" w14:textId="77777777" w:rsidTr="000E4EEE">
        <w:tc>
          <w:tcPr>
            <w:tcW w:w="5807" w:type="dxa"/>
            <w:shd w:val="clear" w:color="auto" w:fill="D9D9D9"/>
          </w:tcPr>
          <w:p w14:paraId="6D36B152" w14:textId="77777777" w:rsidR="00EB5FE9" w:rsidRPr="00A45F6F" w:rsidRDefault="00EB5FE9" w:rsidP="000E4EEE">
            <w:pPr>
              <w:autoSpaceDE w:val="0"/>
              <w:autoSpaceDN w:val="0"/>
              <w:spacing w:after="120" w:line="240" w:lineRule="auto"/>
              <w:jc w:val="both"/>
              <w:rPr>
                <w:rFonts w:ascii="Franklin Gothic Book" w:hAnsi="Franklin Gothic Book" w:cs="Arial"/>
                <w:sz w:val="22"/>
                <w:szCs w:val="22"/>
              </w:rPr>
            </w:pPr>
            <w:r w:rsidRPr="00A45F6F">
              <w:rPr>
                <w:rFonts w:ascii="Franklin Gothic Book" w:hAnsi="Franklin Gothic Book" w:cs="Arial"/>
                <w:sz w:val="22"/>
                <w:szCs w:val="22"/>
              </w:rPr>
              <w:t>Słownie VAT:</w:t>
            </w:r>
          </w:p>
        </w:tc>
        <w:tc>
          <w:tcPr>
            <w:tcW w:w="3255" w:type="dxa"/>
            <w:shd w:val="clear" w:color="auto" w:fill="auto"/>
          </w:tcPr>
          <w:p w14:paraId="663D97BD" w14:textId="77777777" w:rsidR="00EB5FE9" w:rsidRPr="00A45F6F" w:rsidRDefault="00EB5FE9" w:rsidP="000E4EEE">
            <w:pPr>
              <w:autoSpaceDE w:val="0"/>
              <w:autoSpaceDN w:val="0"/>
              <w:spacing w:after="120" w:line="240" w:lineRule="auto"/>
              <w:jc w:val="center"/>
              <w:rPr>
                <w:rFonts w:ascii="Franklin Gothic Book" w:hAnsi="Franklin Gothic Book" w:cs="Arial"/>
                <w:sz w:val="22"/>
                <w:szCs w:val="22"/>
              </w:rPr>
            </w:pPr>
          </w:p>
        </w:tc>
      </w:tr>
    </w:tbl>
    <w:p w14:paraId="7B6DF469" w14:textId="77777777" w:rsidR="00630205" w:rsidRDefault="00630205" w:rsidP="00430C15">
      <w:pPr>
        <w:pStyle w:val="Akapitzlist"/>
        <w:spacing w:after="40" w:line="240" w:lineRule="auto"/>
        <w:ind w:left="792"/>
        <w:jc w:val="both"/>
        <w:rPr>
          <w:rFonts w:ascii="Franklin Gothic Book" w:hAnsi="Franklin Gothic Book" w:cs="Arial"/>
        </w:rPr>
      </w:pPr>
    </w:p>
    <w:p w14:paraId="75624F87" w14:textId="3D19F55F" w:rsidR="009231A4" w:rsidRPr="00430C15" w:rsidRDefault="00D34019" w:rsidP="00C07D6E">
      <w:pPr>
        <w:pStyle w:val="Akapitzlist"/>
        <w:numPr>
          <w:ilvl w:val="0"/>
          <w:numId w:val="5"/>
        </w:numPr>
        <w:jc w:val="both"/>
        <w:rPr>
          <w:u w:val="single"/>
        </w:rPr>
      </w:pPr>
      <w:r w:rsidRPr="00430C15">
        <w:rPr>
          <w:rFonts w:ascii="Franklin Gothic Book" w:hAnsi="Franklin Gothic Book" w:cs="Arial"/>
          <w:kern w:val="20"/>
        </w:rPr>
        <w:t xml:space="preserve">Powyższe wynagrodzenie </w:t>
      </w:r>
      <w:r w:rsidR="00D74F2D">
        <w:rPr>
          <w:rFonts w:ascii="Franklin Gothic Book" w:hAnsi="Franklin Gothic Book" w:cs="Arial"/>
          <w:kern w:val="20"/>
        </w:rPr>
        <w:t xml:space="preserve">oraz jego elementy składowe </w:t>
      </w:r>
      <w:r w:rsidRPr="00430C15">
        <w:rPr>
          <w:rFonts w:ascii="Franklin Gothic Book" w:hAnsi="Franklin Gothic Book" w:cs="Arial"/>
          <w:kern w:val="20"/>
        </w:rPr>
        <w:t xml:space="preserve">zostało wyliczone </w:t>
      </w:r>
      <w:r w:rsidRPr="00430C15">
        <w:rPr>
          <w:rFonts w:ascii="Franklin Gothic Book" w:hAnsi="Franklin Gothic Book" w:cs="Arial"/>
          <w:kern w:val="20"/>
          <w:u w:val="single"/>
        </w:rPr>
        <w:t>w oparciu o składniki cenowe określone w</w:t>
      </w:r>
      <w:r w:rsidR="00357E8D" w:rsidRPr="00430C15">
        <w:rPr>
          <w:rFonts w:ascii="Franklin Gothic Book" w:hAnsi="Franklin Gothic Book" w:cs="Arial"/>
          <w:kern w:val="20"/>
          <w:u w:val="single"/>
        </w:rPr>
        <w:t> </w:t>
      </w:r>
      <w:r w:rsidRPr="00430C15">
        <w:rPr>
          <w:rFonts w:ascii="Franklin Gothic Book" w:hAnsi="Franklin Gothic Book" w:cs="Arial"/>
          <w:kern w:val="20"/>
          <w:u w:val="single"/>
        </w:rPr>
        <w:t xml:space="preserve">Załączniku nr </w:t>
      </w:r>
      <w:r w:rsidR="00912AEA" w:rsidRPr="00430C15">
        <w:rPr>
          <w:rFonts w:ascii="Franklin Gothic Book" w:hAnsi="Franklin Gothic Book" w:cs="Arial"/>
          <w:kern w:val="20"/>
          <w:u w:val="single"/>
        </w:rPr>
        <w:t>1</w:t>
      </w:r>
      <w:r w:rsidRPr="00430C15">
        <w:rPr>
          <w:rFonts w:ascii="Franklin Gothic Book" w:hAnsi="Franklin Gothic Book" w:cs="Arial"/>
          <w:kern w:val="20"/>
          <w:u w:val="single"/>
        </w:rPr>
        <w:t xml:space="preserve"> do Oferty -  Formularz rzeczowo-finansowy</w:t>
      </w:r>
      <w:r w:rsidR="00C61E02" w:rsidRPr="00430C15">
        <w:rPr>
          <w:rFonts w:ascii="Franklin Gothic Book" w:hAnsi="Franklin Gothic Book" w:cs="Arial"/>
          <w:kern w:val="20"/>
          <w:u w:val="single"/>
        </w:rPr>
        <w:t>, który stanowi integralną część Formularza OFERTA.</w:t>
      </w:r>
    </w:p>
    <w:p w14:paraId="17A2C105" w14:textId="719F5AFB" w:rsidR="00A01D1D" w:rsidRPr="004C7D79" w:rsidRDefault="00470A17"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rPr>
        <w:t>Warunki płatności faktur</w:t>
      </w:r>
      <w:r w:rsidR="00771AE6" w:rsidRPr="004C7D79">
        <w:rPr>
          <w:rFonts w:ascii="Franklin Gothic Book" w:hAnsi="Franklin Gothic Book" w:cs="Arial"/>
        </w:rPr>
        <w:t xml:space="preserve"> 30 dni od daty skutecznego dostarczenia faktury.</w:t>
      </w:r>
      <w:r w:rsidR="00C6410A" w:rsidRPr="00AB207E">
        <w:rPr>
          <w:rFonts w:ascii="Franklin Gothic Book" w:hAnsi="Franklin Gothic Book"/>
        </w:rPr>
        <w:t xml:space="preserve"> </w:t>
      </w:r>
      <w:r w:rsidR="00C6410A" w:rsidRPr="004C7D79">
        <w:rPr>
          <w:rFonts w:ascii="Franklin Gothic Book" w:hAnsi="Franklin Gothic Book" w:cs="Arial"/>
        </w:rPr>
        <w:t>W przypadku, gdy termin płatności przypada w sobotę lub dzień ustawowo wolny od pracy, płatność wynagrodzenia nastąpi w</w:t>
      </w:r>
      <w:r w:rsidR="00AC46B6" w:rsidRPr="004C7D79">
        <w:rPr>
          <w:rFonts w:ascii="Franklin Gothic Book" w:hAnsi="Franklin Gothic Book" w:cs="Arial"/>
        </w:rPr>
        <w:t> </w:t>
      </w:r>
      <w:r w:rsidR="00C6410A" w:rsidRPr="004C7D79">
        <w:rPr>
          <w:rFonts w:ascii="Franklin Gothic Book" w:hAnsi="Franklin Gothic Book" w:cs="Arial"/>
        </w:rPr>
        <w:t xml:space="preserve">pierwszy dzień roboczy przypadający po tych dniach.   </w:t>
      </w:r>
    </w:p>
    <w:p w14:paraId="59D3AD70" w14:textId="1DDCDAE6" w:rsidR="00A01D1D" w:rsidRPr="004C7D79" w:rsidRDefault="00A01D1D" w:rsidP="0077065A">
      <w:pPr>
        <w:pStyle w:val="Akapitzlist"/>
        <w:numPr>
          <w:ilvl w:val="0"/>
          <w:numId w:val="6"/>
        </w:numPr>
        <w:spacing w:line="240" w:lineRule="auto"/>
        <w:jc w:val="both"/>
        <w:rPr>
          <w:rFonts w:ascii="Franklin Gothic Book" w:hAnsi="Franklin Gothic Book" w:cs="Arial"/>
        </w:rPr>
      </w:pPr>
      <w:r w:rsidRPr="004C7D79">
        <w:rPr>
          <w:rFonts w:ascii="Franklin Gothic Book" w:hAnsi="Franklin Gothic Book" w:cs="Arial"/>
          <w:kern w:val="20"/>
        </w:rPr>
        <w:t xml:space="preserve">Wybór naszej oferty </w:t>
      </w:r>
      <w:r w:rsidRPr="00C07D6E">
        <w:rPr>
          <w:rFonts w:ascii="Franklin Gothic Book" w:hAnsi="Franklin Gothic Book" w:cs="Arial"/>
          <w:b/>
          <w:kern w:val="20"/>
        </w:rPr>
        <w:t>będzie/nie będzie</w:t>
      </w:r>
      <w:r w:rsidRPr="004C7D79">
        <w:rPr>
          <w:rFonts w:ascii="Franklin Gothic Book" w:hAnsi="Franklin Gothic Book" w:cs="Arial"/>
          <w:kern w:val="20"/>
        </w:rPr>
        <w:t xml:space="preserve"> prowadzić do powstania u Zamawiającego</w:t>
      </w:r>
      <w:r w:rsidRPr="004C7D79">
        <w:rPr>
          <w:rFonts w:ascii="Franklin Gothic Book" w:hAnsi="Franklin Gothic Book" w:cs="Arial"/>
        </w:rPr>
        <w:t xml:space="preserve"> obowiązku podatkowego</w:t>
      </w:r>
      <w:r w:rsidR="00091D00" w:rsidRPr="004C7D79">
        <w:rPr>
          <w:rFonts w:ascii="Franklin Gothic Book" w:hAnsi="Franklin Gothic Book" w:cs="Arial"/>
        </w:rPr>
        <w:t xml:space="preserve"> (określi Wykonawca).</w:t>
      </w:r>
    </w:p>
    <w:p w14:paraId="28B18C9D"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Oferujemy wykonanie przedmiotu zamówienia zgodnie z wymaganiami podanymi w SIWZ.</w:t>
      </w:r>
      <w:r w:rsidRPr="004C7D79">
        <w:rPr>
          <w:rFonts w:ascii="Franklin Gothic Book" w:eastAsia="Times New Roman" w:hAnsi="Franklin Gothic Book" w:cs="Arial"/>
          <w:color w:val="000000"/>
          <w:lang w:eastAsia="pl-PL"/>
        </w:rPr>
        <w:t xml:space="preserve"> </w:t>
      </w:r>
    </w:p>
    <w:p w14:paraId="3E6C1E3B" w14:textId="5FBA2A2C"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lastRenderedPageBreak/>
        <w:t xml:space="preserve">Oświadczamy, że Oferta jest opracowana dla kompletnego zakresu </w:t>
      </w:r>
      <w:r w:rsidR="00EF6691" w:rsidRPr="004C7D79">
        <w:rPr>
          <w:rFonts w:ascii="Franklin Gothic Book" w:hAnsi="Franklin Gothic Book" w:cs="Arial"/>
        </w:rPr>
        <w:t xml:space="preserve">przedmiotu zamówienia, </w:t>
      </w:r>
      <w:r w:rsidRPr="004C7D79">
        <w:rPr>
          <w:rFonts w:ascii="Franklin Gothic Book" w:hAnsi="Franklin Gothic Book" w:cs="Arial"/>
        </w:rPr>
        <w:t>na któr</w:t>
      </w:r>
      <w:r w:rsidR="00EF6691" w:rsidRPr="004C7D79">
        <w:rPr>
          <w:rFonts w:ascii="Franklin Gothic Book" w:hAnsi="Franklin Gothic Book" w:cs="Arial"/>
        </w:rPr>
        <w:t>y</w:t>
      </w:r>
      <w:r w:rsidRPr="004C7D79">
        <w:rPr>
          <w:rFonts w:ascii="Franklin Gothic Book" w:hAnsi="Franklin Gothic Book" w:cs="Arial"/>
        </w:rPr>
        <w:t xml:space="preserve"> składamy ofertę.</w:t>
      </w:r>
    </w:p>
    <w:p w14:paraId="54D083F1"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zdobyliśmy wszystkie informacje</w:t>
      </w:r>
      <w:r w:rsidR="003316E5" w:rsidRPr="004C7D79">
        <w:rPr>
          <w:rFonts w:ascii="Franklin Gothic Book" w:hAnsi="Franklin Gothic Book" w:cs="Arial"/>
        </w:rPr>
        <w:t xml:space="preserve">, </w:t>
      </w:r>
      <w:r w:rsidRPr="004C7D79">
        <w:rPr>
          <w:rFonts w:ascii="Franklin Gothic Book" w:hAnsi="Franklin Gothic Book" w:cs="Arial"/>
        </w:rPr>
        <w:t>konieczne do właściwego przygotowania Oferty i akceptujemy je bez zastrzeżeń.</w:t>
      </w:r>
    </w:p>
    <w:p w14:paraId="058D490C" w14:textId="62AACC2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uzyskaliśmy wyczerpujące odpowiedzi na wszystkie postawione przez nas pytania odnośnie zapisów w SIWZ.</w:t>
      </w:r>
    </w:p>
    <w:p w14:paraId="18380BA8" w14:textId="65EAFB36"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Oświadczamy, że zapoznaliśmy się z wymaganiami przyszłej Umowy zamieszczonej </w:t>
      </w:r>
      <w:r w:rsidR="00FE540D" w:rsidRPr="004C7D79">
        <w:rPr>
          <w:rFonts w:ascii="Franklin Gothic Book" w:hAnsi="Franklin Gothic Book" w:cs="Arial"/>
        </w:rPr>
        <w:t>w Części III</w:t>
      </w:r>
      <w:r w:rsidR="00912AEA">
        <w:rPr>
          <w:rFonts w:ascii="Franklin Gothic Book" w:hAnsi="Franklin Gothic Book" w:cs="Arial"/>
        </w:rPr>
        <w:t xml:space="preserve"> </w:t>
      </w:r>
      <w:r w:rsidR="00FE540D" w:rsidRPr="004C7D79">
        <w:rPr>
          <w:rFonts w:ascii="Franklin Gothic Book" w:hAnsi="Franklin Gothic Book" w:cs="Arial"/>
        </w:rPr>
        <w:t>SIWZ</w:t>
      </w:r>
      <w:r w:rsidR="00912AEA">
        <w:rPr>
          <w:rFonts w:ascii="Franklin Gothic Book" w:hAnsi="Franklin Gothic Book" w:cs="Arial"/>
        </w:rPr>
        <w:t xml:space="preserve"> </w:t>
      </w:r>
      <w:r w:rsidR="00FE540D" w:rsidRPr="004C7D79">
        <w:rPr>
          <w:rFonts w:ascii="Franklin Gothic Book" w:hAnsi="Franklin Gothic Book" w:cs="Arial"/>
        </w:rPr>
        <w:t>i akceptujemy jej warunki</w:t>
      </w:r>
      <w:r w:rsidRPr="004C7D79">
        <w:rPr>
          <w:rFonts w:ascii="Franklin Gothic Book" w:hAnsi="Franklin Gothic Book" w:cs="Arial"/>
        </w:rPr>
        <w:t>.</w:t>
      </w:r>
    </w:p>
    <w:p w14:paraId="3923EBA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Zobowiązujemy się w przypadku wybrania naszej Oferty, jako Najkorzystniejszej do:</w:t>
      </w:r>
    </w:p>
    <w:p w14:paraId="3213FAF3"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podpisania Umowy w miejscu i terminie wyznaczonym przez Zamawiającego,</w:t>
      </w:r>
    </w:p>
    <w:p w14:paraId="438F063B"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wystawiania faktur zgodnie z obowiązującymi w Polsce przepisami na wartość Przedmiotu Zamówienia/Umowy. </w:t>
      </w:r>
    </w:p>
    <w:p w14:paraId="60EEE9FC" w14:textId="3DE2059D"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Informujemy, że Wadium w kwocie ...................... PLN</w:t>
      </w:r>
      <w:r w:rsidR="005D6CB2" w:rsidRPr="004C7D79">
        <w:rPr>
          <w:rFonts w:ascii="Franklin Gothic Book" w:hAnsi="Franklin Gothic Book" w:cs="Arial"/>
        </w:rPr>
        <w:t xml:space="preserve"> (uzupełni Wykonawca)</w:t>
      </w:r>
      <w:r w:rsidRPr="004C7D79">
        <w:rPr>
          <w:rFonts w:ascii="Franklin Gothic Book" w:hAnsi="Franklin Gothic Book" w:cs="Arial"/>
        </w:rPr>
        <w:t xml:space="preserve"> zostało wniesione w dniu ............... </w:t>
      </w:r>
      <w:r w:rsidR="00091D00" w:rsidRPr="004C7D79">
        <w:rPr>
          <w:rFonts w:ascii="Franklin Gothic Book" w:hAnsi="Franklin Gothic Book" w:cs="Arial"/>
        </w:rPr>
        <w:t>(uzupełni Wykonawca)</w:t>
      </w:r>
      <w:r w:rsidRPr="004C7D79">
        <w:rPr>
          <w:rFonts w:ascii="Franklin Gothic Book" w:hAnsi="Franklin Gothic Book" w:cs="Arial"/>
        </w:rPr>
        <w:t xml:space="preserve"> w formie……………………………………………………………………………………………</w:t>
      </w:r>
      <w:r w:rsidR="00091D00" w:rsidRPr="004C7D79">
        <w:rPr>
          <w:rFonts w:ascii="Franklin Gothic Book" w:hAnsi="Franklin Gothic Book" w:cs="Arial"/>
        </w:rPr>
        <w:t>(uzupełni Wykonawca).</w:t>
      </w:r>
    </w:p>
    <w:p w14:paraId="58C7AF33" w14:textId="6E3138BE"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 zakończeniu postępowania prosimy o zwrot wadium (dotyczy wadium wniesionego w pieniądzu) na numer rachunku bankowego ………………………………………………(</w:t>
      </w:r>
      <w:r w:rsidR="00091D00" w:rsidRPr="004C7D79">
        <w:rPr>
          <w:rFonts w:ascii="Franklin Gothic Book" w:hAnsi="Franklin Gothic Book" w:cs="Arial"/>
        </w:rPr>
        <w:t>uzupełni Wykonawca)</w:t>
      </w:r>
      <w:r w:rsidR="00F21F65" w:rsidRPr="004C7D79">
        <w:rPr>
          <w:rFonts w:ascii="Franklin Gothic Book" w:hAnsi="Franklin Gothic Book" w:cs="Arial"/>
        </w:rPr>
        <w:t xml:space="preserve">. </w:t>
      </w:r>
      <w:r w:rsidRPr="004C7D79">
        <w:rPr>
          <w:rFonts w:ascii="Franklin Gothic Book" w:hAnsi="Franklin Gothic Book" w:cs="Arial"/>
        </w:rPr>
        <w:t>Wadium wniesione w formie niepieniężnej prosimy przesłać na adres ………………………………</w:t>
      </w:r>
      <w:r w:rsidR="00091D00" w:rsidRPr="004C7D79">
        <w:rPr>
          <w:rFonts w:ascii="Franklin Gothic Book" w:hAnsi="Franklin Gothic Book" w:cs="Arial"/>
        </w:rPr>
        <w:t>(uzupełni Wykonawca).</w:t>
      </w:r>
    </w:p>
    <w:p w14:paraId="7F9914F6"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 xml:space="preserve">Potwierdzamy, że okres związania Ofertą wynosi </w:t>
      </w:r>
      <w:r w:rsidR="003379AA" w:rsidRPr="004C7D79">
        <w:rPr>
          <w:rFonts w:ascii="Franklin Gothic Book" w:hAnsi="Franklin Gothic Book" w:cs="Arial"/>
        </w:rPr>
        <w:t>6</w:t>
      </w:r>
      <w:r w:rsidRPr="004C7D79">
        <w:rPr>
          <w:rFonts w:ascii="Franklin Gothic Book" w:hAnsi="Franklin Gothic Book" w:cs="Arial"/>
        </w:rPr>
        <w:t>0 dni</w:t>
      </w:r>
      <w:r w:rsidRPr="004C7D79">
        <w:rPr>
          <w:rFonts w:ascii="Franklin Gothic Book" w:hAnsi="Franklin Gothic Book" w:cs="Arial"/>
          <w:color w:val="009900"/>
        </w:rPr>
        <w:t xml:space="preserve"> </w:t>
      </w:r>
      <w:r w:rsidRPr="004C7D79">
        <w:rPr>
          <w:rFonts w:ascii="Franklin Gothic Book" w:hAnsi="Franklin Gothic Book" w:cs="Arial"/>
        </w:rPr>
        <w:t>od dnia upływu terminu składania Ofert.</w:t>
      </w:r>
    </w:p>
    <w:p w14:paraId="7F2B7094"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składamy Ofertę, jako:</w:t>
      </w:r>
    </w:p>
    <w:p w14:paraId="408ACBE9"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Wykonawca samodzielny</w:t>
      </w:r>
      <w:r w:rsidRPr="004C7D79">
        <w:rPr>
          <w:rFonts w:ascii="Franklin Gothic Book" w:hAnsi="Franklin Gothic Book" w:cs="Arial"/>
          <w:vertAlign w:val="superscript"/>
        </w:rPr>
        <w:t>*</w:t>
      </w:r>
      <w:r w:rsidRPr="004C7D79">
        <w:rPr>
          <w:rFonts w:ascii="Franklin Gothic Book" w:hAnsi="Franklin Gothic Book" w:cs="Arial"/>
        </w:rPr>
        <w:t>,</w:t>
      </w:r>
    </w:p>
    <w:p w14:paraId="27BD8416"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r w:rsidRPr="004C7D79">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4C7D79">
        <w:rPr>
          <w:rFonts w:ascii="Franklin Gothic Book" w:hAnsi="Franklin Gothic Book" w:cs="Arial"/>
          <w:b/>
        </w:rPr>
        <w:t>Załącznik nr 3 do Formularza „Oferta"</w:t>
      </w:r>
      <w:r w:rsidRPr="004C7D79">
        <w:rPr>
          <w:rFonts w:ascii="Franklin Gothic Book" w:hAnsi="Franklin Gothic Book" w:cs="Arial"/>
        </w:rPr>
        <w:t>)*.</w:t>
      </w:r>
    </w:p>
    <w:p w14:paraId="2C80FCB0"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0C64B4B5" w:rsidR="00A01D1D" w:rsidRPr="004C7D79" w:rsidRDefault="00A01D1D" w:rsidP="0077065A">
      <w:pPr>
        <w:pStyle w:val="Akapitzlist"/>
        <w:numPr>
          <w:ilvl w:val="0"/>
          <w:numId w:val="6"/>
        </w:numPr>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067693">
        <w:rPr>
          <w:rFonts w:ascii="Franklin Gothic Book" w:eastAsia="Times New Roman" w:hAnsi="Franklin Gothic Book" w:cs="Arial"/>
          <w:lang w:eastAsia="pl-PL"/>
        </w:rPr>
        <w:t>8</w:t>
      </w:r>
      <w:r w:rsidRPr="004C7D79">
        <w:rPr>
          <w:rFonts w:ascii="Franklin Gothic Book" w:eastAsia="Times New Roman" w:hAnsi="Franklin Gothic Book" w:cs="Arial"/>
          <w:lang w:eastAsia="pl-PL"/>
        </w:rPr>
        <w:t xml:space="preserve">, poz. </w:t>
      </w:r>
      <w:r w:rsidR="00BB3321" w:rsidRPr="004C7D79">
        <w:rPr>
          <w:rFonts w:ascii="Franklin Gothic Book" w:eastAsia="Times New Roman" w:hAnsi="Franklin Gothic Book" w:cs="Arial"/>
          <w:lang w:eastAsia="pl-PL"/>
        </w:rPr>
        <w:t>1</w:t>
      </w:r>
      <w:r w:rsidR="00067693">
        <w:rPr>
          <w:rFonts w:ascii="Franklin Gothic Book" w:eastAsia="Times New Roman" w:hAnsi="Franklin Gothic Book" w:cs="Arial"/>
          <w:lang w:eastAsia="pl-PL"/>
        </w:rPr>
        <w:t>986</w:t>
      </w:r>
      <w:r w:rsidR="00BB3321" w:rsidRPr="004C7D79">
        <w:rPr>
          <w:rFonts w:ascii="Franklin Gothic Book" w:eastAsia="Times New Roman" w:hAnsi="Franklin Gothic Book" w:cs="Arial"/>
          <w:lang w:eastAsia="pl-PL"/>
        </w:rPr>
        <w:t xml:space="preserve"> </w:t>
      </w:r>
      <w:r w:rsidRPr="004C7D79">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4C7D79" w:rsidRDefault="00F632AD" w:rsidP="005125C9">
      <w:pPr>
        <w:pStyle w:val="Akapitzlist"/>
        <w:numPr>
          <w:ilvl w:val="0"/>
          <w:numId w:val="6"/>
        </w:numPr>
        <w:jc w:val="both"/>
        <w:rPr>
          <w:rFonts w:ascii="Franklin Gothic Book" w:hAnsi="Franklin Gothic Book" w:cs="Arial"/>
        </w:rPr>
      </w:pPr>
      <w:r w:rsidRPr="004C7D79">
        <w:rPr>
          <w:rFonts w:ascii="Franklin Gothic Book" w:eastAsia="Times New Roman" w:hAnsi="Franklin Gothic Book" w:cs="Arial"/>
          <w:lang w:eastAsia="pl-PL"/>
        </w:rPr>
        <w:t>„Oświadczamy, że wypełniliśmy obowiązki informacyjne przewidziane w art. 13 lub art. 14 RODO</w:t>
      </w:r>
      <w:r w:rsidRPr="004C7D79">
        <w:rPr>
          <w:rStyle w:val="Odwoanieprzypisudolnego"/>
          <w:rFonts w:ascii="Franklin Gothic Book" w:eastAsia="Times New Roman" w:hAnsi="Franklin Gothic Book" w:cs="Arial"/>
          <w:lang w:eastAsia="pl-PL"/>
        </w:rPr>
        <w:footnoteReference w:id="2"/>
      </w:r>
      <w:r w:rsidRPr="004C7D79">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w:t>
      </w:r>
      <w:r w:rsidRPr="004C7D79">
        <w:rPr>
          <w:rFonts w:ascii="Franklin Gothic Book" w:eastAsia="Times New Roman" w:hAnsi="Franklin Gothic Book" w:cs="Arial"/>
          <w:lang w:eastAsia="pl-PL"/>
        </w:rPr>
        <w:lastRenderedPageBreak/>
        <w:t>postępowaniu, w odniesieniu do celów i zasad przetwarzania danych osobowych przedstawionych przez Administratora w poniższej klauzuli informacyjnej</w:t>
      </w:r>
      <w:r w:rsidRPr="004C7D79">
        <w:rPr>
          <w:rStyle w:val="Odwoanieprzypisudolnego"/>
          <w:rFonts w:ascii="Franklin Gothic Book" w:eastAsia="Times New Roman" w:hAnsi="Franklin Gothic Book" w:cs="Arial"/>
          <w:lang w:eastAsia="pl-PL"/>
        </w:rPr>
        <w:footnoteReference w:id="3"/>
      </w:r>
      <w:r w:rsidRPr="004C7D79">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14:paraId="1B6B90E0" w14:textId="77777777" w:rsidTr="00430C15">
        <w:trPr>
          <w:trHeight w:val="9080"/>
        </w:trPr>
        <w:tc>
          <w:tcPr>
            <w:tcW w:w="9061" w:type="dxa"/>
          </w:tcPr>
          <w:p w14:paraId="58A6CE9F"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5F295A79"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Klauzula informacyjna Administratora</w:t>
            </w:r>
          </w:p>
          <w:p w14:paraId="7735D323" w14:textId="77777777" w:rsidR="009E7E8F" w:rsidRDefault="009E7E8F" w:rsidP="009E7E8F">
            <w:pPr>
              <w:tabs>
                <w:tab w:val="left" w:pos="708"/>
              </w:tabs>
              <w:spacing w:line="304" w:lineRule="exact"/>
              <w:ind w:left="425"/>
              <w:jc w:val="center"/>
              <w:rPr>
                <w:rFonts w:eastAsia="Calibri" w:cs="Arial"/>
                <w:b/>
                <w:sz w:val="22"/>
                <w:szCs w:val="22"/>
                <w:lang w:eastAsia="en-US"/>
              </w:rPr>
            </w:pPr>
            <w:r>
              <w:rPr>
                <w:rFonts w:eastAsia="Calibri" w:cs="Arial"/>
                <w:b/>
                <w:sz w:val="22"/>
                <w:szCs w:val="22"/>
                <w:lang w:eastAsia="en-US"/>
              </w:rPr>
              <w:t>związana z postępowaniem o udzielenie zamówienia publicznego</w:t>
            </w:r>
          </w:p>
          <w:p w14:paraId="6598E1F3" w14:textId="77777777" w:rsidR="009E7E8F" w:rsidRDefault="009E7E8F" w:rsidP="009E7E8F">
            <w:pPr>
              <w:tabs>
                <w:tab w:val="left" w:pos="708"/>
              </w:tabs>
              <w:spacing w:line="304" w:lineRule="exact"/>
              <w:ind w:left="425"/>
              <w:jc w:val="center"/>
              <w:rPr>
                <w:rFonts w:eastAsia="Calibri" w:cs="Arial"/>
                <w:b/>
                <w:sz w:val="22"/>
                <w:szCs w:val="22"/>
                <w:lang w:eastAsia="en-US"/>
              </w:rPr>
            </w:pPr>
          </w:p>
          <w:p w14:paraId="08CF42A4" w14:textId="77777777" w:rsidR="009E7E8F" w:rsidRDefault="009E7E8F" w:rsidP="009E7E8F">
            <w:pPr>
              <w:tabs>
                <w:tab w:val="left" w:pos="708"/>
              </w:tabs>
              <w:spacing w:line="304" w:lineRule="exact"/>
              <w:ind w:left="218"/>
              <w:jc w:val="both"/>
              <w:rPr>
                <w:rFonts w:eastAsia="Calibri" w:cs="Arial"/>
                <w:sz w:val="22"/>
                <w:szCs w:val="22"/>
                <w:lang w:val="en-GB" w:eastAsia="en-US"/>
              </w:rPr>
            </w:pPr>
            <w:r>
              <w:rPr>
                <w:rFonts w:eastAsia="Calibri"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Pr>
                <w:rFonts w:eastAsia="Calibri" w:cs="Arial"/>
                <w:sz w:val="22"/>
                <w:szCs w:val="22"/>
                <w:lang w:val="en-GB" w:eastAsia="en-US"/>
              </w:rPr>
              <w:t xml:space="preserve">UE L 119 z 04.05.2016, str. 1), dalej: </w:t>
            </w:r>
            <w:r>
              <w:rPr>
                <w:rFonts w:eastAsia="Calibri" w:cs="Arial"/>
                <w:b/>
                <w:sz w:val="22"/>
                <w:szCs w:val="22"/>
                <w:lang w:val="en-GB" w:eastAsia="en-US"/>
              </w:rPr>
              <w:t>RODO</w:t>
            </w:r>
            <w:r>
              <w:rPr>
                <w:rFonts w:eastAsia="Calibri" w:cs="Arial"/>
                <w:sz w:val="22"/>
                <w:szCs w:val="22"/>
                <w:lang w:val="en-GB" w:eastAsia="en-US"/>
              </w:rPr>
              <w:t>, informujemy, że:</w:t>
            </w:r>
          </w:p>
          <w:p w14:paraId="1E6DF0D3" w14:textId="77777777" w:rsidR="009E7E8F" w:rsidRDefault="009E7E8F" w:rsidP="009E7E8F">
            <w:pPr>
              <w:numPr>
                <w:ilvl w:val="0"/>
                <w:numId w:val="195"/>
              </w:numPr>
              <w:tabs>
                <w:tab w:val="left" w:pos="708"/>
              </w:tabs>
              <w:spacing w:line="304" w:lineRule="exact"/>
              <w:ind w:left="575" w:hanging="357"/>
              <w:jc w:val="both"/>
              <w:rPr>
                <w:rFonts w:eastAsia="Calibri" w:cs="Arial"/>
                <w:b/>
                <w:sz w:val="22"/>
                <w:szCs w:val="22"/>
                <w:lang w:eastAsia="en-US"/>
              </w:rPr>
            </w:pPr>
            <w:r>
              <w:rPr>
                <w:rFonts w:eastAsia="Calibri"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Pr>
                <w:rFonts w:eastAsia="Calibri" w:cs="Arial"/>
                <w:b/>
                <w:sz w:val="22"/>
                <w:szCs w:val="22"/>
                <w:lang w:eastAsia="en-US"/>
              </w:rPr>
              <w:t>Administrator</w:t>
            </w:r>
            <w:r>
              <w:rPr>
                <w:rFonts w:eastAsia="Calibri" w:cs="Arial"/>
                <w:sz w:val="22"/>
                <w:szCs w:val="22"/>
                <w:lang w:eastAsia="en-US"/>
              </w:rPr>
              <w:t>).</w:t>
            </w:r>
          </w:p>
          <w:p w14:paraId="314E2A52" w14:textId="77777777" w:rsidR="009E7E8F" w:rsidRDefault="009E7E8F" w:rsidP="009E7E8F">
            <w:pPr>
              <w:tabs>
                <w:tab w:val="left" w:pos="708"/>
              </w:tabs>
              <w:spacing w:line="304" w:lineRule="exact"/>
              <w:ind w:left="578"/>
              <w:jc w:val="both"/>
              <w:rPr>
                <w:rFonts w:eastAsia="Calibri" w:cs="Arial"/>
                <w:sz w:val="22"/>
                <w:szCs w:val="22"/>
                <w:lang w:eastAsia="en-US"/>
              </w:rPr>
            </w:pPr>
            <w:r>
              <w:rPr>
                <w:rFonts w:eastAsia="Calibri" w:cs="Arial"/>
                <w:sz w:val="22"/>
                <w:szCs w:val="22"/>
                <w:lang w:eastAsia="en-US"/>
              </w:rPr>
              <w:t>Dane kontaktowe:</w:t>
            </w:r>
          </w:p>
          <w:p w14:paraId="6C13CE9C" w14:textId="77777777" w:rsidR="009E7E8F" w:rsidRDefault="009E7E8F" w:rsidP="009E7E8F">
            <w:pPr>
              <w:numPr>
                <w:ilvl w:val="0"/>
                <w:numId w:val="196"/>
              </w:numPr>
              <w:tabs>
                <w:tab w:val="left" w:pos="708"/>
              </w:tabs>
              <w:spacing w:line="304" w:lineRule="exact"/>
              <w:ind w:left="927" w:hanging="284"/>
              <w:jc w:val="both"/>
              <w:rPr>
                <w:rFonts w:eastAsia="Calibri" w:cs="Arial"/>
                <w:b/>
                <w:sz w:val="22"/>
                <w:szCs w:val="22"/>
                <w:lang w:eastAsia="en-US"/>
              </w:rPr>
            </w:pPr>
            <w:r>
              <w:rPr>
                <w:rFonts w:eastAsia="Calibri" w:cs="Arial"/>
                <w:b/>
                <w:sz w:val="22"/>
                <w:szCs w:val="22"/>
                <w:lang w:eastAsia="en-US"/>
              </w:rPr>
              <w:t xml:space="preserve">Inspektor Ochrony Danych - </w:t>
            </w:r>
            <w:r>
              <w:rPr>
                <w:rFonts w:eastAsia="Calibri" w:cs="Arial"/>
                <w:sz w:val="22"/>
                <w:szCs w:val="22"/>
                <w:lang w:eastAsia="en-US"/>
              </w:rPr>
              <w:t xml:space="preserve">e-mail: </w:t>
            </w:r>
            <w:hyperlink r:id="rId22" w:history="1">
              <w:r>
                <w:rPr>
                  <w:rStyle w:val="Hipercze"/>
                  <w:rFonts w:eastAsia="Calibri" w:cs="Arial"/>
                  <w:color w:val="0563C1"/>
                  <w:sz w:val="22"/>
                  <w:szCs w:val="22"/>
                  <w:lang w:eastAsia="en-US"/>
                </w:rPr>
                <w:t>eep.iod@enea.pl</w:t>
              </w:r>
            </w:hyperlink>
            <w:r>
              <w:rPr>
                <w:rFonts w:eastAsia="Calibri" w:cs="Arial"/>
                <w:sz w:val="22"/>
                <w:szCs w:val="22"/>
                <w:lang w:eastAsia="en-US"/>
              </w:rPr>
              <w:t>, telefon: 15 / 865 6383</w:t>
            </w:r>
          </w:p>
          <w:p w14:paraId="274478FD" w14:textId="1891C5F0"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Pana/Pani dane osobowe przetwarzane będą na podstawie art. 6 ust. 1 lit. c RODO w celu związanym z postępowaniem o udzielenie zamówienia publicznego nr NZ/PZP/</w:t>
            </w:r>
            <w:r w:rsidR="000D7789">
              <w:rPr>
                <w:rFonts w:eastAsia="Calibri" w:cs="Arial"/>
                <w:sz w:val="22"/>
                <w:szCs w:val="22"/>
                <w:lang w:eastAsia="en-US"/>
              </w:rPr>
              <w:t>45</w:t>
            </w:r>
            <w:r>
              <w:rPr>
                <w:rFonts w:eastAsia="Calibri" w:cs="Arial"/>
                <w:sz w:val="22"/>
                <w:szCs w:val="22"/>
                <w:lang w:eastAsia="en-US"/>
              </w:rPr>
              <w:t>/2019 prowadzonym w trybie przetargu nieograniczonego.</w:t>
            </w:r>
          </w:p>
          <w:p w14:paraId="6A82B8FC"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1B082A2F" w14:textId="02B43FA1"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8BFE25E"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462F6D8B"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2DF5CA"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56EDD289"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w:t>
            </w:r>
            <w:r>
              <w:rPr>
                <w:rFonts w:eastAsia="Calibri" w:cs="Arial"/>
                <w:sz w:val="22"/>
                <w:szCs w:val="22"/>
                <w:lang w:eastAsia="en-US"/>
              </w:rPr>
              <w:lastRenderedPageBreak/>
              <w:t>powyżej okres przechowywania danych może zostać przedłużony o czas niezbędny do dochodzenia roszczeń.</w:t>
            </w:r>
          </w:p>
          <w:p w14:paraId="707F0E09" w14:textId="77777777" w:rsidR="009E7E8F" w:rsidRDefault="009E7E8F" w:rsidP="009E7E8F">
            <w:pPr>
              <w:tabs>
                <w:tab w:val="left" w:pos="708"/>
              </w:tabs>
              <w:spacing w:line="304" w:lineRule="exact"/>
              <w:ind w:left="578"/>
              <w:contextualSpacing/>
              <w:jc w:val="both"/>
              <w:rPr>
                <w:rFonts w:eastAsia="Calibri" w:cs="Arial"/>
                <w:sz w:val="22"/>
                <w:szCs w:val="22"/>
                <w:lang w:eastAsia="en-US"/>
              </w:rPr>
            </w:pPr>
          </w:p>
          <w:p w14:paraId="35AA4322"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0CC118" w14:textId="77777777" w:rsidR="009E7E8F" w:rsidRDefault="009E7E8F" w:rsidP="009E7E8F">
            <w:pPr>
              <w:tabs>
                <w:tab w:val="left" w:pos="708"/>
              </w:tabs>
              <w:spacing w:line="304" w:lineRule="exact"/>
              <w:ind w:left="938"/>
              <w:contextualSpacing/>
              <w:rPr>
                <w:rFonts w:eastAsia="Calibri" w:cs="Arial"/>
                <w:sz w:val="22"/>
                <w:szCs w:val="22"/>
                <w:lang w:eastAsia="en-US"/>
              </w:rPr>
            </w:pPr>
          </w:p>
          <w:p w14:paraId="0F14BFBE"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W odniesieniu do Pani/Pana danych osobowych decyzje nie będą podejmowane w sposób zautomatyzowany (</w:t>
            </w:r>
            <w:r>
              <w:rPr>
                <w:rFonts w:eastAsia="Calibri" w:cs="Arial"/>
                <w:bCs/>
                <w:sz w:val="22"/>
                <w:szCs w:val="22"/>
                <w:lang w:eastAsia="en-US"/>
              </w:rPr>
              <w:t>nie będą podlegały profilowaniu)</w:t>
            </w:r>
            <w:r>
              <w:rPr>
                <w:rFonts w:eastAsia="Calibri" w:cs="Arial"/>
                <w:sz w:val="22"/>
                <w:szCs w:val="22"/>
                <w:lang w:eastAsia="en-US"/>
              </w:rPr>
              <w:t>, stosowanie do art. 22 RODO.</w:t>
            </w:r>
          </w:p>
          <w:p w14:paraId="3EBBF53E" w14:textId="77777777" w:rsidR="009E7E8F" w:rsidRDefault="009E7E8F" w:rsidP="009E7E8F">
            <w:pPr>
              <w:tabs>
                <w:tab w:val="left" w:pos="708"/>
              </w:tabs>
              <w:spacing w:line="304" w:lineRule="exact"/>
              <w:ind w:left="938"/>
              <w:contextualSpacing/>
              <w:rPr>
                <w:rFonts w:eastAsia="Calibri" w:cs="Arial"/>
                <w:bCs/>
                <w:sz w:val="22"/>
                <w:szCs w:val="22"/>
                <w:lang w:eastAsia="en-US"/>
              </w:rPr>
            </w:pPr>
          </w:p>
          <w:p w14:paraId="3220FBC7"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bCs/>
                <w:sz w:val="22"/>
                <w:szCs w:val="22"/>
                <w:lang w:eastAsia="en-US"/>
              </w:rPr>
              <w:t>Administrator danych nie ma zamiaru przekazywać danych osobowych do państwa trzeciego.</w:t>
            </w:r>
            <w:r>
              <w:rPr>
                <w:rFonts w:eastAsia="Calibri" w:cs="Arial"/>
                <w:bCs/>
                <w:sz w:val="22"/>
                <w:szCs w:val="22"/>
                <w:lang w:eastAsia="en-US"/>
              </w:rPr>
              <w:br/>
            </w:r>
          </w:p>
          <w:p w14:paraId="44F32B34" w14:textId="77777777" w:rsidR="009E7E8F" w:rsidRDefault="009E7E8F" w:rsidP="009E7E8F">
            <w:pPr>
              <w:numPr>
                <w:ilvl w:val="0"/>
                <w:numId w:val="195"/>
              </w:numPr>
              <w:tabs>
                <w:tab w:val="left" w:pos="708"/>
              </w:tabs>
              <w:spacing w:line="304" w:lineRule="exact"/>
              <w:ind w:left="578"/>
              <w:contextualSpacing/>
              <w:jc w:val="both"/>
              <w:rPr>
                <w:rFonts w:eastAsia="Calibri" w:cs="Arial"/>
                <w:sz w:val="22"/>
                <w:szCs w:val="22"/>
                <w:lang w:eastAsia="en-US"/>
              </w:rPr>
            </w:pPr>
            <w:r>
              <w:rPr>
                <w:rFonts w:eastAsia="Calibri" w:cs="Arial"/>
                <w:sz w:val="22"/>
                <w:szCs w:val="22"/>
                <w:lang w:eastAsia="en-US"/>
              </w:rPr>
              <w:t>Posiada Pani/Pan prawo żądania:</w:t>
            </w:r>
          </w:p>
          <w:p w14:paraId="39C6F9D2" w14:textId="357EB13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sprostowania Pani/Pana danych osobowych – w granicach art. 16 RODO*;</w:t>
            </w:r>
          </w:p>
          <w:p w14:paraId="6769B5DA" w14:textId="58CEB22C"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Default="009E7E8F" w:rsidP="009E7E8F">
            <w:pPr>
              <w:numPr>
                <w:ilvl w:val="0"/>
                <w:numId w:val="197"/>
              </w:numPr>
              <w:tabs>
                <w:tab w:val="left" w:pos="708"/>
              </w:tabs>
              <w:spacing w:line="304" w:lineRule="exact"/>
              <w:ind w:left="1286"/>
              <w:contextualSpacing/>
              <w:jc w:val="both"/>
              <w:rPr>
                <w:rFonts w:eastAsia="Calibri" w:cs="Arial"/>
                <w:sz w:val="22"/>
                <w:szCs w:val="22"/>
                <w:lang w:eastAsia="en-US"/>
              </w:rPr>
            </w:pPr>
            <w:r>
              <w:rPr>
                <w:rFonts w:eastAsia="Calibri"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Default="009E7E8F" w:rsidP="009E7E8F">
            <w:pPr>
              <w:numPr>
                <w:ilvl w:val="0"/>
                <w:numId w:val="195"/>
              </w:numPr>
              <w:tabs>
                <w:tab w:val="left" w:pos="708"/>
              </w:tabs>
              <w:spacing w:line="304" w:lineRule="exact"/>
              <w:ind w:left="578"/>
              <w:contextualSpacing/>
              <w:rPr>
                <w:rFonts w:eastAsia="Calibri" w:cs="Arial"/>
                <w:bCs/>
                <w:sz w:val="22"/>
                <w:szCs w:val="22"/>
                <w:lang w:eastAsia="en-US"/>
              </w:rPr>
            </w:pPr>
            <w:r>
              <w:rPr>
                <w:rFonts w:eastAsia="Calibri" w:cs="Arial"/>
                <w:bCs/>
                <w:sz w:val="22"/>
                <w:szCs w:val="22"/>
                <w:lang w:eastAsia="en-US"/>
              </w:rPr>
              <w:t>Nie przysługuje Pani/Panu:</w:t>
            </w:r>
          </w:p>
          <w:p w14:paraId="1FE7D8EE"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w związku z art. 17 ust. 3 lit. b, d lub e RODO prawo do usunięcia danych osobowych;</w:t>
            </w:r>
          </w:p>
          <w:p w14:paraId="094D8726"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prawo do przenoszenia danych osobowych, o którym mowa w art. 20 RODO;</w:t>
            </w:r>
          </w:p>
          <w:p w14:paraId="4FC9E7C7" w14:textId="77777777" w:rsidR="009E7E8F" w:rsidRDefault="009E7E8F" w:rsidP="009E7E8F">
            <w:pPr>
              <w:numPr>
                <w:ilvl w:val="0"/>
                <w:numId w:val="198"/>
              </w:numPr>
              <w:tabs>
                <w:tab w:val="left" w:pos="708"/>
              </w:tabs>
              <w:spacing w:line="304" w:lineRule="exact"/>
              <w:ind w:left="1298"/>
              <w:contextualSpacing/>
              <w:rPr>
                <w:rFonts w:eastAsia="Calibri" w:cs="Arial"/>
                <w:bCs/>
                <w:sz w:val="22"/>
                <w:szCs w:val="22"/>
                <w:lang w:eastAsia="en-US"/>
              </w:rPr>
            </w:pPr>
            <w:r>
              <w:rPr>
                <w:rFonts w:eastAsia="Calibri" w:cs="Arial"/>
                <w:bCs/>
                <w:sz w:val="22"/>
                <w:szCs w:val="22"/>
                <w:lang w:eastAsia="en-US"/>
              </w:rPr>
              <w:t xml:space="preserve">na podstawie art. 21 RODO prawo sprzeciwu, wobec przetwarzania danych osobowych, gdyż podstawą prawną przetwarzania Pani/Pana danych osobowych jest art. 6 ust. 1 lit. c RODO. </w:t>
            </w:r>
          </w:p>
          <w:p w14:paraId="2F2AE3A2" w14:textId="4ACFB392" w:rsidR="009E7E8F" w:rsidRPr="00430C15" w:rsidRDefault="009E7E8F" w:rsidP="00430C15">
            <w:pPr>
              <w:jc w:val="both"/>
              <w:rPr>
                <w:rFonts w:cs="Arial"/>
                <w:b/>
              </w:rPr>
            </w:pPr>
          </w:p>
        </w:tc>
      </w:tr>
    </w:tbl>
    <w:p w14:paraId="614CC44D" w14:textId="77777777" w:rsidR="009E7E8F"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Wszelką korespondencję w sprawie przedmiotowego postępowania należy kierować na adres: </w:t>
      </w:r>
      <w:r w:rsidRPr="004C7D79">
        <w:rPr>
          <w:rFonts w:ascii="Franklin Gothic Book" w:eastAsia="Calibri" w:hAnsi="Franklin Gothic Book" w:cs="Arial"/>
          <w:sz w:val="22"/>
          <w:szCs w:val="22"/>
        </w:rPr>
        <w:t>………………………………………………………………………………………………</w:t>
      </w:r>
      <w:r w:rsidRPr="004C7D79">
        <w:rPr>
          <w:rFonts w:ascii="Franklin Gothic Book" w:hAnsi="Franklin Gothic Book" w:cs="Arial"/>
          <w:sz w:val="22"/>
          <w:szCs w:val="22"/>
        </w:rPr>
        <w:t>(uzupełni Wykonawca)</w:t>
      </w:r>
      <w:r w:rsidR="00AC46B6" w:rsidRPr="004C7D79">
        <w:rPr>
          <w:rFonts w:ascii="Franklin Gothic Book" w:hAnsi="Franklin Gothic Book" w:cs="Arial"/>
          <w:sz w:val="22"/>
          <w:szCs w:val="22"/>
        </w:rPr>
        <w:t>.</w:t>
      </w:r>
    </w:p>
    <w:p w14:paraId="547A45E2" w14:textId="77777777" w:rsidR="00A01D1D" w:rsidRPr="004C7D79"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4C7D79"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4C7D79" w14:paraId="78D30C00" w14:textId="77777777" w:rsidTr="003F1850">
        <w:trPr>
          <w:jc w:val="center"/>
        </w:trPr>
        <w:tc>
          <w:tcPr>
            <w:tcW w:w="7044" w:type="dxa"/>
          </w:tcPr>
          <w:p w14:paraId="003E807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7D19458F" w14:textId="77777777" w:rsidTr="003F1850">
        <w:trPr>
          <w:trHeight w:val="293"/>
          <w:jc w:val="center"/>
        </w:trPr>
        <w:tc>
          <w:tcPr>
            <w:tcW w:w="7044" w:type="dxa"/>
          </w:tcPr>
          <w:p w14:paraId="5380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6EB3ACB5" w14:textId="77777777" w:rsidTr="003F1850">
        <w:trPr>
          <w:trHeight w:val="172"/>
          <w:jc w:val="center"/>
        </w:trPr>
        <w:tc>
          <w:tcPr>
            <w:tcW w:w="7044" w:type="dxa"/>
          </w:tcPr>
          <w:p w14:paraId="4D8E7F3A"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1BD7FB7" w14:textId="77777777" w:rsidTr="003F1850">
        <w:trPr>
          <w:trHeight w:val="347"/>
          <w:jc w:val="center"/>
        </w:trPr>
        <w:tc>
          <w:tcPr>
            <w:tcW w:w="7044" w:type="dxa"/>
          </w:tcPr>
          <w:p w14:paraId="7DF5976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w:t>
            </w:r>
          </w:p>
        </w:tc>
      </w:tr>
      <w:tr w:rsidR="00A01D1D" w:rsidRPr="004C7D79" w14:paraId="482046AB" w14:textId="77777777" w:rsidTr="003F1850">
        <w:trPr>
          <w:trHeight w:val="381"/>
          <w:jc w:val="center"/>
        </w:trPr>
        <w:tc>
          <w:tcPr>
            <w:tcW w:w="7044" w:type="dxa"/>
          </w:tcPr>
          <w:p w14:paraId="6DD965B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5E011035" w14:textId="77777777" w:rsidTr="003F1850">
        <w:trPr>
          <w:jc w:val="center"/>
        </w:trPr>
        <w:tc>
          <w:tcPr>
            <w:tcW w:w="7044" w:type="dxa"/>
          </w:tcPr>
          <w:p w14:paraId="1943EDA8"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1422C2D1" w14:textId="77777777" w:rsidTr="003F1850">
        <w:trPr>
          <w:trHeight w:val="395"/>
          <w:jc w:val="center"/>
        </w:trPr>
        <w:tc>
          <w:tcPr>
            <w:tcW w:w="7044" w:type="dxa"/>
          </w:tcPr>
          <w:p w14:paraId="69D7BAB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3D2238A3" w14:textId="77777777" w:rsidTr="003F1850">
        <w:trPr>
          <w:jc w:val="center"/>
        </w:trPr>
        <w:tc>
          <w:tcPr>
            <w:tcW w:w="7044" w:type="dxa"/>
          </w:tcPr>
          <w:p w14:paraId="1498989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64E39B01" w14:textId="77777777" w:rsidR="00256405" w:rsidRPr="004C7D79"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4C7D79">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4C7D79" w14:paraId="65FA5D33" w14:textId="77777777" w:rsidTr="0098206D">
        <w:trPr>
          <w:trHeight w:hRule="exact" w:val="397"/>
        </w:trPr>
        <w:tc>
          <w:tcPr>
            <w:tcW w:w="2693" w:type="dxa"/>
          </w:tcPr>
          <w:p w14:paraId="0ABE74BF"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49AB2325" w14:textId="77777777" w:rsidTr="0098206D">
        <w:trPr>
          <w:trHeight w:hRule="exact" w:val="397"/>
        </w:trPr>
        <w:tc>
          <w:tcPr>
            <w:tcW w:w="2693" w:type="dxa"/>
          </w:tcPr>
          <w:p w14:paraId="50D6600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w:t>
            </w:r>
          </w:p>
        </w:tc>
      </w:tr>
      <w:tr w:rsidR="00256405" w:rsidRPr="004C7D79" w14:paraId="4FAF45F8" w14:textId="77777777" w:rsidTr="0098206D">
        <w:trPr>
          <w:trHeight w:hRule="exact" w:val="397"/>
        </w:trPr>
        <w:tc>
          <w:tcPr>
            <w:tcW w:w="2693" w:type="dxa"/>
          </w:tcPr>
          <w:p w14:paraId="45702CD7"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4C7D79" w14:paraId="2AA6AE0F" w14:textId="77777777" w:rsidTr="0098206D">
        <w:trPr>
          <w:trHeight w:hRule="exact" w:val="397"/>
        </w:trPr>
        <w:tc>
          <w:tcPr>
            <w:tcW w:w="2693" w:type="dxa"/>
          </w:tcPr>
          <w:p w14:paraId="121C09C6"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4C7D79"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4C7D79">
              <w:rPr>
                <w:rFonts w:ascii="Franklin Gothic Book" w:hAnsi="Franklin Gothic Book" w:cs="Arial"/>
                <w:sz w:val="22"/>
                <w:szCs w:val="22"/>
              </w:rPr>
              <w:t>adres e-mail</w:t>
            </w:r>
          </w:p>
        </w:tc>
      </w:tr>
    </w:tbl>
    <w:p w14:paraId="577034D6" w14:textId="03F0B0E8" w:rsidR="00256405" w:rsidRPr="004C7D79"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rPr>
        <w:t>Zaproszenie do udziału w</w:t>
      </w:r>
      <w:r w:rsidR="00C53720" w:rsidRPr="004C7D79">
        <w:rPr>
          <w:rFonts w:ascii="Franklin Gothic Book" w:hAnsi="Franklin Gothic Book" w:cs="Arial"/>
        </w:rPr>
        <w:t xml:space="preserve"> aukcji elektronicznej należy przesłać na adres e-mail: ………………….…….……...</w:t>
      </w:r>
    </w:p>
    <w:p w14:paraId="06A7E936" w14:textId="77777777" w:rsidR="00A01D1D" w:rsidRPr="004C7D79"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4C7D79">
        <w:rPr>
          <w:rFonts w:ascii="Franklin Gothic Book" w:hAnsi="Franklin Gothic Book" w:cs="Arial"/>
          <w:bCs/>
        </w:rPr>
        <w:t>Informujemy</w:t>
      </w:r>
      <w:r w:rsidRPr="004C7D79">
        <w:rPr>
          <w:rFonts w:ascii="Franklin Gothic Book" w:hAnsi="Franklin Gothic Book" w:cs="Arial"/>
        </w:rPr>
        <w:t>, że osobą/</w:t>
      </w:r>
      <w:r w:rsidR="004C0260" w:rsidRPr="004C7D79">
        <w:rPr>
          <w:rFonts w:ascii="Franklin Gothic Book" w:hAnsi="Franklin Gothic Book" w:cs="Arial"/>
        </w:rPr>
        <w:t>osob</w:t>
      </w:r>
      <w:r w:rsidRPr="004C7D79">
        <w:rPr>
          <w:rFonts w:ascii="Franklin Gothic Book" w:hAnsi="Franklin Gothic Book" w:cs="Arial"/>
        </w:rPr>
        <w:t>ami</w:t>
      </w:r>
      <w:r w:rsidRPr="004C7D79">
        <w:rPr>
          <w:rStyle w:val="Odwoanieprzypisudolnego"/>
          <w:rFonts w:ascii="Franklin Gothic Book" w:hAnsi="Franklin Gothic Book"/>
        </w:rPr>
        <w:footnoteReference w:id="4"/>
      </w:r>
      <w:r w:rsidRPr="004C7D79">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4C7D79"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4C7D79" w14:paraId="23DC5269" w14:textId="77777777" w:rsidTr="003F1850">
        <w:trPr>
          <w:jc w:val="center"/>
        </w:trPr>
        <w:tc>
          <w:tcPr>
            <w:tcW w:w="5172" w:type="dxa"/>
          </w:tcPr>
          <w:p w14:paraId="0F140079"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D62D6E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3D50AB3" w14:textId="77777777" w:rsidTr="003F1850">
        <w:trPr>
          <w:trHeight w:val="293"/>
          <w:jc w:val="center"/>
        </w:trPr>
        <w:tc>
          <w:tcPr>
            <w:tcW w:w="5172" w:type="dxa"/>
          </w:tcPr>
          <w:p w14:paraId="565259D7"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c>
          <w:tcPr>
            <w:tcW w:w="5173" w:type="dxa"/>
          </w:tcPr>
          <w:p w14:paraId="304D62D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hAnsi="Franklin Gothic Book" w:cs="Arial"/>
              </w:rPr>
              <w:t>imię i nazwisko</w:t>
            </w:r>
          </w:p>
        </w:tc>
      </w:tr>
      <w:tr w:rsidR="00A01D1D" w:rsidRPr="004C7D79" w14:paraId="4EA272F9" w14:textId="77777777" w:rsidTr="003F1850">
        <w:trPr>
          <w:trHeight w:val="172"/>
          <w:jc w:val="center"/>
        </w:trPr>
        <w:tc>
          <w:tcPr>
            <w:tcW w:w="5172" w:type="dxa"/>
          </w:tcPr>
          <w:p w14:paraId="3F084AE5"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3C2E132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DB0267C" w14:textId="77777777" w:rsidTr="003F1850">
        <w:trPr>
          <w:trHeight w:val="347"/>
          <w:jc w:val="center"/>
        </w:trPr>
        <w:tc>
          <w:tcPr>
            <w:tcW w:w="5172" w:type="dxa"/>
          </w:tcPr>
          <w:p w14:paraId="49219B30"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c>
          <w:tcPr>
            <w:tcW w:w="5173" w:type="dxa"/>
          </w:tcPr>
          <w:p w14:paraId="294B6D6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telefonu</w:t>
            </w:r>
          </w:p>
        </w:tc>
      </w:tr>
      <w:tr w:rsidR="00A01D1D" w:rsidRPr="004C7D79" w14:paraId="56C21AD5" w14:textId="77777777" w:rsidTr="003F1850">
        <w:trPr>
          <w:trHeight w:val="381"/>
          <w:jc w:val="center"/>
        </w:trPr>
        <w:tc>
          <w:tcPr>
            <w:tcW w:w="5172" w:type="dxa"/>
          </w:tcPr>
          <w:p w14:paraId="79C153BC"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08B65AB2"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48640DE6" w14:textId="77777777" w:rsidTr="003F1850">
        <w:trPr>
          <w:jc w:val="center"/>
        </w:trPr>
        <w:tc>
          <w:tcPr>
            <w:tcW w:w="5172" w:type="dxa"/>
          </w:tcPr>
          <w:p w14:paraId="6F8C31BF"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c>
          <w:tcPr>
            <w:tcW w:w="5173" w:type="dxa"/>
          </w:tcPr>
          <w:p w14:paraId="705D5A7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numer faksu</w:t>
            </w:r>
          </w:p>
        </w:tc>
      </w:tr>
      <w:tr w:rsidR="00A01D1D" w:rsidRPr="004C7D79" w14:paraId="2731D9C6" w14:textId="77777777" w:rsidTr="003F1850">
        <w:trPr>
          <w:trHeight w:val="395"/>
          <w:jc w:val="center"/>
        </w:trPr>
        <w:tc>
          <w:tcPr>
            <w:tcW w:w="5172" w:type="dxa"/>
          </w:tcPr>
          <w:p w14:paraId="417610D6"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c>
          <w:tcPr>
            <w:tcW w:w="5173" w:type="dxa"/>
          </w:tcPr>
          <w:p w14:paraId="6970CB3D"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t>
            </w:r>
          </w:p>
        </w:tc>
      </w:tr>
      <w:tr w:rsidR="00A01D1D" w:rsidRPr="004C7D79" w14:paraId="2F463A77" w14:textId="77777777" w:rsidTr="003F1850">
        <w:trPr>
          <w:jc w:val="center"/>
        </w:trPr>
        <w:tc>
          <w:tcPr>
            <w:tcW w:w="5172" w:type="dxa"/>
          </w:tcPr>
          <w:p w14:paraId="3E7C4903"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c>
          <w:tcPr>
            <w:tcW w:w="5173" w:type="dxa"/>
          </w:tcPr>
          <w:p w14:paraId="4109C7E4" w14:textId="77777777" w:rsidR="00A01D1D" w:rsidRPr="004C7D79" w:rsidRDefault="00A01D1D" w:rsidP="003F1850">
            <w:pPr>
              <w:pStyle w:val="Akapitzlist"/>
              <w:spacing w:line="240" w:lineRule="auto"/>
              <w:ind w:left="0"/>
              <w:jc w:val="center"/>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adres e-mail</w:t>
            </w:r>
          </w:p>
        </w:tc>
      </w:tr>
    </w:tbl>
    <w:p w14:paraId="343DA965" w14:textId="77777777" w:rsidR="00A01D1D" w:rsidRPr="004C7D79" w:rsidRDefault="00A01D1D" w:rsidP="0077065A">
      <w:pPr>
        <w:pStyle w:val="Akapitzlist"/>
        <w:numPr>
          <w:ilvl w:val="0"/>
          <w:numId w:val="6"/>
        </w:numPr>
        <w:spacing w:after="40" w:line="240" w:lineRule="auto"/>
        <w:jc w:val="both"/>
        <w:rPr>
          <w:rFonts w:ascii="Franklin Gothic Book" w:hAnsi="Franklin Gothic Book" w:cs="Arial"/>
        </w:rPr>
      </w:pPr>
      <w:r w:rsidRPr="004C7D79">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4C7D79" w14:paraId="4C2353CA" w14:textId="77777777" w:rsidTr="0077065A">
        <w:tc>
          <w:tcPr>
            <w:tcW w:w="1203" w:type="dxa"/>
          </w:tcPr>
          <w:p w14:paraId="3C984A14"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1</w:t>
            </w:r>
            <w:r w:rsidR="00353A98" w:rsidRPr="004C7D79">
              <w:rPr>
                <w:rFonts w:ascii="Franklin Gothic Book" w:hAnsi="Franklin Gothic Book" w:cs="Arial"/>
                <w:sz w:val="22"/>
                <w:szCs w:val="22"/>
              </w:rPr>
              <w:t xml:space="preserve"> do Formularza „Oferta”</w:t>
            </w:r>
          </w:p>
        </w:tc>
        <w:tc>
          <w:tcPr>
            <w:tcW w:w="6462" w:type="dxa"/>
          </w:tcPr>
          <w:p w14:paraId="01DB10E2" w14:textId="17744361" w:rsidR="00A01D1D" w:rsidRPr="004C7D79" w:rsidRDefault="00912AEA" w:rsidP="00C92495">
            <w:pPr>
              <w:tabs>
                <w:tab w:val="clear" w:pos="3402"/>
              </w:tabs>
              <w:spacing w:after="40" w:line="240" w:lineRule="auto"/>
              <w:jc w:val="both"/>
              <w:rPr>
                <w:rFonts w:ascii="Franklin Gothic Book" w:hAnsi="Franklin Gothic Book" w:cs="Arial"/>
                <w:sz w:val="22"/>
                <w:szCs w:val="22"/>
              </w:rPr>
            </w:pPr>
            <w:r w:rsidRPr="00912AEA">
              <w:rPr>
                <w:rFonts w:ascii="Franklin Gothic Book" w:hAnsi="Franklin Gothic Book" w:cs="Arial"/>
                <w:sz w:val="22"/>
                <w:szCs w:val="22"/>
              </w:rPr>
              <w:t>Formularz rzeczowo-finansowy</w:t>
            </w:r>
          </w:p>
        </w:tc>
      </w:tr>
      <w:tr w:rsidR="00A01D1D" w:rsidRPr="004C7D79" w14:paraId="5CCFCC11" w14:textId="77777777" w:rsidTr="0077065A">
        <w:tc>
          <w:tcPr>
            <w:tcW w:w="1203" w:type="dxa"/>
          </w:tcPr>
          <w:p w14:paraId="025254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2</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8AE967A" w14:textId="77777777"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4C7D79" w14:paraId="105FDD9C" w14:textId="77777777" w:rsidTr="0077065A">
        <w:tc>
          <w:tcPr>
            <w:tcW w:w="1203" w:type="dxa"/>
          </w:tcPr>
          <w:p w14:paraId="2AD48ADC"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3</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441C651D" w14:textId="65AAC4F2"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 xml:space="preserve">dokument ustanawiający Pełnomocnika do reprezentowania </w:t>
            </w:r>
            <w:r w:rsidR="00AA6E08" w:rsidRPr="004C7D79">
              <w:rPr>
                <w:rFonts w:ascii="Franklin Gothic Book" w:hAnsi="Franklin Gothic Book" w:cs="Arial"/>
                <w:sz w:val="22"/>
                <w:szCs w:val="22"/>
              </w:rPr>
              <w:t xml:space="preserve">Wykonawców </w:t>
            </w:r>
            <w:r w:rsidRPr="004C7D79">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4C7D79" w14:paraId="30B7C8A9" w14:textId="77777777" w:rsidTr="0077065A">
        <w:tc>
          <w:tcPr>
            <w:tcW w:w="1203" w:type="dxa"/>
          </w:tcPr>
          <w:p w14:paraId="48C55581"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4</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7BDB8CDC" w14:textId="6B86C336"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Zobowiązanie do oddania do dyspozycji niezbędnych zasobów na potrzeby wykonania zamówienia</w:t>
            </w:r>
          </w:p>
        </w:tc>
      </w:tr>
      <w:tr w:rsidR="00A01D1D" w:rsidRPr="004C7D79" w14:paraId="013945C7" w14:textId="77777777" w:rsidTr="0077065A">
        <w:tc>
          <w:tcPr>
            <w:tcW w:w="1203" w:type="dxa"/>
          </w:tcPr>
          <w:p w14:paraId="1599D53D" w14:textId="77777777" w:rsidR="00A01D1D" w:rsidRPr="004C7D79"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5</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21CE44FC" w14:textId="75F27A7D" w:rsidR="00A01D1D" w:rsidRPr="004C7D79" w:rsidRDefault="00AA6E08"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Zestawienie prac wykonywanych przez podwykonawców</w:t>
            </w:r>
          </w:p>
        </w:tc>
      </w:tr>
      <w:tr w:rsidR="00A01D1D" w:rsidRPr="004C7D79" w14:paraId="54156B7A" w14:textId="77777777" w:rsidTr="0077065A">
        <w:tc>
          <w:tcPr>
            <w:tcW w:w="1203" w:type="dxa"/>
          </w:tcPr>
          <w:p w14:paraId="0D3688B0" w14:textId="77777777" w:rsidR="00A01D1D" w:rsidRPr="004C7D79"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4C7D79" w:rsidRDefault="00A01D1D" w:rsidP="003F1850">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6</w:t>
            </w:r>
            <w:r w:rsidR="00353A98" w:rsidRPr="00AB207E">
              <w:rPr>
                <w:rFonts w:ascii="Franklin Gothic Book" w:hAnsi="Franklin Gothic Book"/>
              </w:rPr>
              <w:t xml:space="preserve"> </w:t>
            </w:r>
            <w:r w:rsidR="00353A98" w:rsidRPr="004C7D79">
              <w:rPr>
                <w:rFonts w:ascii="Franklin Gothic Book" w:hAnsi="Franklin Gothic Book" w:cs="Arial"/>
                <w:sz w:val="22"/>
                <w:szCs w:val="22"/>
              </w:rPr>
              <w:t>do Formularza „Oferta”</w:t>
            </w:r>
          </w:p>
        </w:tc>
        <w:tc>
          <w:tcPr>
            <w:tcW w:w="6462" w:type="dxa"/>
          </w:tcPr>
          <w:p w14:paraId="5D45A69B" w14:textId="73CCD193" w:rsidR="00A01D1D" w:rsidRPr="004C7D79" w:rsidRDefault="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dowód wniesienia wadium</w:t>
            </w:r>
            <w:r w:rsidR="00872B8E" w:rsidRPr="004C7D79">
              <w:rPr>
                <w:rFonts w:ascii="Franklin Gothic Book" w:hAnsi="Franklin Gothic Book" w:cs="Arial"/>
                <w:sz w:val="22"/>
                <w:szCs w:val="22"/>
              </w:rPr>
              <w:t xml:space="preserve"> </w:t>
            </w:r>
          </w:p>
        </w:tc>
      </w:tr>
      <w:tr w:rsidR="00872B8E" w:rsidRPr="004C7D79" w14:paraId="38D575FE" w14:textId="77777777" w:rsidTr="0077065A">
        <w:tc>
          <w:tcPr>
            <w:tcW w:w="1203" w:type="dxa"/>
          </w:tcPr>
          <w:p w14:paraId="54C90BB9" w14:textId="77777777" w:rsidR="00872B8E" w:rsidRPr="004C7D79" w:rsidRDefault="00872B8E" w:rsidP="00872B8E">
            <w:pPr>
              <w:pStyle w:val="Akapitzlist"/>
              <w:numPr>
                <w:ilvl w:val="1"/>
                <w:numId w:val="6"/>
              </w:numPr>
              <w:spacing w:after="40" w:line="240" w:lineRule="auto"/>
              <w:jc w:val="both"/>
              <w:rPr>
                <w:rFonts w:ascii="Franklin Gothic Book" w:hAnsi="Franklin Gothic Book" w:cs="Arial"/>
              </w:rPr>
            </w:pPr>
          </w:p>
        </w:tc>
        <w:tc>
          <w:tcPr>
            <w:tcW w:w="1832" w:type="dxa"/>
          </w:tcPr>
          <w:p w14:paraId="7CB21D41" w14:textId="77777777" w:rsidR="00872B8E" w:rsidRDefault="00872B8E" w:rsidP="00872B8E">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Załącznik nr 7</w:t>
            </w:r>
            <w:r w:rsidRPr="00AB207E">
              <w:rPr>
                <w:rFonts w:ascii="Franklin Gothic Book" w:hAnsi="Franklin Gothic Book"/>
              </w:rPr>
              <w:t xml:space="preserve"> </w:t>
            </w:r>
            <w:r w:rsidRPr="004C7D79">
              <w:rPr>
                <w:rFonts w:ascii="Franklin Gothic Book" w:hAnsi="Franklin Gothic Book" w:cs="Arial"/>
                <w:sz w:val="22"/>
                <w:szCs w:val="22"/>
              </w:rPr>
              <w:t>do Formularza „Oferta”</w:t>
            </w:r>
          </w:p>
          <w:p w14:paraId="3FD3A155" w14:textId="7D0D0F29"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c>
          <w:tcPr>
            <w:tcW w:w="6462" w:type="dxa"/>
          </w:tcPr>
          <w:p w14:paraId="57535EC6" w14:textId="1BBABA7D" w:rsidR="00872B8E" w:rsidRDefault="00D5101D" w:rsidP="00872B8E">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Informacja na temat sposobu realizacji Przedmiotu Umowy </w:t>
            </w:r>
            <w:r w:rsidR="002E0689">
              <w:rPr>
                <w:rFonts w:ascii="Franklin Gothic Book" w:hAnsi="Franklin Gothic Book" w:cs="Arial"/>
                <w:sz w:val="22"/>
                <w:szCs w:val="22"/>
              </w:rPr>
              <w:t xml:space="preserve">przez Wykonawcę, </w:t>
            </w:r>
            <w:r>
              <w:rPr>
                <w:rFonts w:ascii="Franklin Gothic Book" w:hAnsi="Franklin Gothic Book" w:cs="Arial"/>
                <w:sz w:val="22"/>
                <w:szCs w:val="22"/>
              </w:rPr>
              <w:t>zapewniającego dostarczanie wyrobów akcyzowych objętych zwolnieniem od akcyzy oraz sposobu realizacji Przedmiotu Umowy z uwzględnieniem wymagań dla SENT</w:t>
            </w:r>
          </w:p>
          <w:p w14:paraId="34E10DA6" w14:textId="77777777" w:rsidR="009231A4" w:rsidRPr="004C7D79" w:rsidRDefault="009231A4" w:rsidP="00872B8E">
            <w:pPr>
              <w:tabs>
                <w:tab w:val="clear" w:pos="3402"/>
              </w:tabs>
              <w:spacing w:after="40" w:line="240" w:lineRule="auto"/>
              <w:jc w:val="both"/>
              <w:rPr>
                <w:rFonts w:ascii="Franklin Gothic Book" w:hAnsi="Franklin Gothic Book" w:cs="Arial"/>
                <w:sz w:val="22"/>
                <w:szCs w:val="22"/>
              </w:rPr>
            </w:pPr>
          </w:p>
        </w:tc>
      </w:tr>
    </w:tbl>
    <w:p w14:paraId="417DE565" w14:textId="4F56558F" w:rsidR="00372D61" w:rsidRPr="004C7D79" w:rsidRDefault="00A01D1D" w:rsidP="00A01D1D">
      <w:pPr>
        <w:tabs>
          <w:tab w:val="clear" w:pos="3402"/>
        </w:tabs>
        <w:spacing w:after="40" w:line="240" w:lineRule="auto"/>
        <w:jc w:val="both"/>
        <w:rPr>
          <w:rFonts w:ascii="Franklin Gothic Book" w:hAnsi="Franklin Gothic Book" w:cs="Arial"/>
          <w:sz w:val="22"/>
          <w:szCs w:val="22"/>
        </w:rPr>
      </w:pPr>
      <w:r w:rsidRPr="004C7D79">
        <w:rPr>
          <w:rFonts w:ascii="Franklin Gothic Book" w:hAnsi="Franklin Gothic Book" w:cs="Arial"/>
          <w:sz w:val="22"/>
          <w:szCs w:val="22"/>
        </w:rPr>
        <w:t>Instrukcja wypełniania JEDZ znajduje się na stronie internetowej Urzędu Zamówień Publicznych pod linkiem</w:t>
      </w:r>
      <w:r w:rsidR="009B21DF" w:rsidRPr="004C7D79">
        <w:rPr>
          <w:rFonts w:ascii="Franklin Gothic Book" w:hAnsi="Franklin Gothic Book" w:cs="Arial"/>
          <w:sz w:val="22"/>
          <w:szCs w:val="22"/>
        </w:rPr>
        <w:t xml:space="preserve">: </w:t>
      </w:r>
      <w:hyperlink r:id="rId23" w:history="1">
        <w:r w:rsidR="00403AB8" w:rsidRPr="004C7D79">
          <w:rPr>
            <w:rStyle w:val="Hipercze"/>
            <w:rFonts w:ascii="Franklin Gothic Book" w:hAnsi="Franklin Gothic Book" w:cs="Arial"/>
            <w:sz w:val="22"/>
            <w:szCs w:val="22"/>
          </w:rPr>
          <w:t>https://www.uzp.gov.pl/baza-wiedzy/jednolity-europejski-dokument-zamowienia</w:t>
        </w:r>
      </w:hyperlink>
      <w:r w:rsidR="00403AB8" w:rsidRPr="004C7D79" w:rsidDel="00403AB8">
        <w:rPr>
          <w:rFonts w:ascii="Franklin Gothic Book" w:hAnsi="Franklin Gothic Book" w:cs="Arial"/>
          <w:sz w:val="22"/>
          <w:szCs w:val="22"/>
        </w:rPr>
        <w:t xml:space="preserve"> </w:t>
      </w:r>
    </w:p>
    <w:p w14:paraId="39345500" w14:textId="77777777" w:rsidR="00372D61" w:rsidRPr="004C7D79" w:rsidRDefault="00372D61">
      <w:pPr>
        <w:tabs>
          <w:tab w:val="clear" w:pos="3402"/>
        </w:tabs>
        <w:spacing w:after="160" w:line="259" w:lineRule="auto"/>
        <w:rPr>
          <w:rFonts w:ascii="Franklin Gothic Book" w:hAnsi="Franklin Gothic Book" w:cs="Arial"/>
          <w:sz w:val="22"/>
          <w:szCs w:val="22"/>
        </w:rPr>
        <w:sectPr w:rsidR="00372D61" w:rsidRPr="004C7D79" w:rsidSect="00CC030E">
          <w:headerReference w:type="default" r:id="rId24"/>
          <w:footerReference w:type="default" r:id="rId25"/>
          <w:headerReference w:type="first" r:id="rId26"/>
          <w:footerReference w:type="first" r:id="rId27"/>
          <w:pgSz w:w="11907" w:h="16840" w:code="9"/>
          <w:pgMar w:top="1418" w:right="1418" w:bottom="1418" w:left="1418" w:header="142" w:footer="709" w:gutter="0"/>
          <w:cols w:space="708"/>
          <w:titlePg/>
          <w:docGrid w:linePitch="360"/>
        </w:sectPr>
      </w:pPr>
      <w:r w:rsidRPr="004C7D79">
        <w:rPr>
          <w:rFonts w:ascii="Franklin Gothic Book" w:hAnsi="Franklin Gothic Book" w:cs="Arial"/>
          <w:sz w:val="22"/>
          <w:szCs w:val="22"/>
        </w:rPr>
        <w:br w:type="page"/>
      </w:r>
    </w:p>
    <w:p w14:paraId="6AE923C5" w14:textId="28166F5F" w:rsidR="009E7E8F" w:rsidRDefault="00372D61" w:rsidP="00372D61">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912AEA">
        <w:rPr>
          <w:rFonts w:ascii="Franklin Gothic Book" w:hAnsi="Franklin Gothic Book"/>
          <w:b/>
          <w:sz w:val="22"/>
          <w:szCs w:val="22"/>
        </w:rPr>
        <w:t>1</w:t>
      </w:r>
      <w:r w:rsidRPr="004C7D79">
        <w:rPr>
          <w:rFonts w:ascii="Franklin Gothic Book" w:hAnsi="Franklin Gothic Book"/>
          <w:b/>
          <w:sz w:val="22"/>
          <w:szCs w:val="22"/>
        </w:rPr>
        <w:t xml:space="preserve"> do Formularza „Oferta”</w:t>
      </w:r>
    </w:p>
    <w:p w14:paraId="74DC9324" w14:textId="77777777" w:rsidR="009E7E8F" w:rsidRPr="004C7D79" w:rsidRDefault="009E7E8F" w:rsidP="009E7E8F">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857"/>
      </w:tblGrid>
      <w:tr w:rsidR="009E7E8F" w:rsidRPr="004C7D79" w14:paraId="759614A1" w14:textId="77777777" w:rsidTr="00430C15">
        <w:trPr>
          <w:trHeight w:val="1483"/>
        </w:trPr>
        <w:tc>
          <w:tcPr>
            <w:tcW w:w="9857" w:type="dxa"/>
            <w:shd w:val="clear" w:color="auto" w:fill="F2F2F2" w:themeFill="background1" w:themeFillShade="F2"/>
          </w:tcPr>
          <w:p w14:paraId="4D05D3FF" w14:textId="067A95BA" w:rsidR="009E7E8F" w:rsidRPr="004C7D79" w:rsidRDefault="009E7E8F" w:rsidP="00D74F2D">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 xml:space="preserve">FORMULARZ RZECZOWO-FINANSOWY </w:t>
            </w:r>
          </w:p>
          <w:p w14:paraId="4E7B91D2" w14:textId="3120C288" w:rsidR="009E7E8F" w:rsidRPr="004C7D79" w:rsidRDefault="00C03C56" w:rsidP="00C07D6E">
            <w:pPr>
              <w:rPr>
                <w:rFonts w:ascii="Franklin Gothic Book" w:hAnsi="Franklin Gothic Book"/>
                <w:color w:val="000000"/>
                <w:sz w:val="22"/>
                <w:szCs w:val="22"/>
              </w:rPr>
            </w:pPr>
            <w:r w:rsidRPr="00C03C56">
              <w:rPr>
                <w:rFonts w:ascii="Franklin Gothic Book" w:hAnsi="Franklin Gothic Book"/>
                <w:b/>
                <w:bCs/>
                <w:color w:val="000000"/>
                <w:sz w:val="22"/>
                <w:szCs w:val="22"/>
              </w:rPr>
              <w:t>„Kompleksowa obsługa serwisowa maszyn i urządzeń w zakresie gospodarki smarowniczej w E</w:t>
            </w:r>
            <w:r>
              <w:rPr>
                <w:rFonts w:ascii="Franklin Gothic Book" w:hAnsi="Franklin Gothic Book"/>
                <w:b/>
                <w:bCs/>
                <w:color w:val="000000"/>
                <w:sz w:val="22"/>
                <w:szCs w:val="22"/>
              </w:rPr>
              <w:t xml:space="preserve">nea Elektrownia Połaniec S. A.” </w:t>
            </w:r>
            <w:r w:rsidRPr="00C03C56">
              <w:rPr>
                <w:rFonts w:ascii="Franklin Gothic Book" w:hAnsi="Franklin Gothic Book"/>
                <w:b/>
                <w:bCs/>
                <w:color w:val="000000"/>
                <w:sz w:val="22"/>
                <w:szCs w:val="22"/>
              </w:rPr>
              <w:t>Znak Sprawy NZ/PZP/45/2019</w:t>
            </w:r>
          </w:p>
        </w:tc>
      </w:tr>
    </w:tbl>
    <w:p w14:paraId="19A2618C" w14:textId="77777777" w:rsidR="009E7E8F" w:rsidRPr="004C7D79" w:rsidRDefault="009E7E8F" w:rsidP="009E7E8F">
      <w:pPr>
        <w:rPr>
          <w:rFonts w:ascii="Franklin Gothic Book" w:hAnsi="Franklin Gothic Book" w:cs="Arial"/>
          <w:sz w:val="16"/>
          <w:szCs w:val="16"/>
        </w:rPr>
      </w:pPr>
    </w:p>
    <w:p w14:paraId="0584F17C" w14:textId="77777777" w:rsidR="009E7E8F"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0528" behindDoc="0" locked="0" layoutInCell="1" allowOverlap="1" wp14:anchorId="30DB0E6E" wp14:editId="65523175">
                <wp:simplePos x="0" y="0"/>
                <wp:positionH relativeFrom="column">
                  <wp:posOffset>1594485</wp:posOffset>
                </wp:positionH>
                <wp:positionV relativeFrom="paragraph">
                  <wp:posOffset>6350</wp:posOffset>
                </wp:positionV>
                <wp:extent cx="4762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519C" id="Prostokąt 2" o:spid="_x0000_s1026" style="position:absolute;margin-left:125.55pt;margin-top:.5pt;width:3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" fillcolor="#d8d8d8 [2732]" strokecolor="#1f4d78 [1604]" strokeweight="1pt"/>
            </w:pict>
          </mc:Fallback>
        </mc:AlternateContent>
      </w:r>
      <w:r>
        <w:rPr>
          <w:rFonts w:ascii="Franklin Gothic Book" w:hAnsi="Franklin Gothic Book" w:cs="Arial"/>
          <w:sz w:val="16"/>
          <w:szCs w:val="16"/>
        </w:rPr>
        <w:t xml:space="preserve">Pola wypełniane przez Wykonawcę – </w:t>
      </w:r>
    </w:p>
    <w:p w14:paraId="5830C94F" w14:textId="77777777" w:rsidR="009E7E8F" w:rsidRPr="004C7D79" w:rsidRDefault="009E7E8F" w:rsidP="009E7E8F">
      <w:pPr>
        <w:rPr>
          <w:rFonts w:ascii="Franklin Gothic Book" w:hAnsi="Franklin Gothic Book" w:cs="Arial"/>
          <w:sz w:val="16"/>
          <w:szCs w:val="16"/>
        </w:rPr>
      </w:pPr>
      <w:r>
        <w:rPr>
          <w:rFonts w:ascii="Franklin Gothic Book" w:hAnsi="Franklin Gothic Book" w:cs="Arial"/>
          <w:noProof/>
          <w:sz w:val="16"/>
          <w:szCs w:val="16"/>
        </w:rPr>
        <mc:AlternateContent>
          <mc:Choice Requires="wps">
            <w:drawing>
              <wp:anchor distT="0" distB="0" distL="114300" distR="114300" simplePos="0" relativeHeight="251672576" behindDoc="0" locked="0" layoutInCell="1" allowOverlap="1" wp14:anchorId="53083436" wp14:editId="0CF28A4E">
                <wp:simplePos x="0" y="0"/>
                <wp:positionH relativeFrom="column">
                  <wp:posOffset>1581150</wp:posOffset>
                </wp:positionH>
                <wp:positionV relativeFrom="paragraph">
                  <wp:posOffset>9525</wp:posOffset>
                </wp:positionV>
                <wp:extent cx="476250" cy="1143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17A14" id="Prostokąt 6" o:spid="_x0000_s1026" style="position:absolute;margin-left:124.5pt;margin-top:.75pt;width:3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" fillcolor="#fff2cc [663]" strokecolor="#1f4d78 [1604]" strokeweight="1pt"/>
            </w:pict>
          </mc:Fallback>
        </mc:AlternateContent>
      </w:r>
      <w:r>
        <w:rPr>
          <w:rFonts w:ascii="Franklin Gothic Book" w:hAnsi="Franklin Gothic Book" w:cs="Arial"/>
          <w:noProof/>
          <w:sz w:val="16"/>
          <w:szCs w:val="16"/>
        </w:rPr>
        <mc:AlternateContent>
          <mc:Choice Requires="wps">
            <w:drawing>
              <wp:anchor distT="0" distB="0" distL="114300" distR="114300" simplePos="0" relativeHeight="251671552" behindDoc="0" locked="0" layoutInCell="1" allowOverlap="1" wp14:anchorId="17F32B16" wp14:editId="275E3845">
                <wp:simplePos x="0" y="0"/>
                <wp:positionH relativeFrom="column">
                  <wp:posOffset>5267325</wp:posOffset>
                </wp:positionH>
                <wp:positionV relativeFrom="paragraph">
                  <wp:posOffset>9525</wp:posOffset>
                </wp:positionV>
                <wp:extent cx="4762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6A6A" id="Prostokąt 3" o:spid="_x0000_s1026" style="position:absolute;margin-left:414.75pt;margin-top:.75pt;width:3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" fillcolor="#d8d8d8 [2732]" strokecolor="#1f4d78 [1604]" strokeweight="1pt"/>
            </w:pict>
          </mc:Fallback>
        </mc:AlternateContent>
      </w:r>
      <w:r>
        <w:rPr>
          <w:rFonts w:ascii="Franklin Gothic Book" w:hAnsi="Franklin Gothic Book" w:cs="Arial"/>
          <w:sz w:val="16"/>
          <w:szCs w:val="16"/>
        </w:rPr>
        <w:t>Pola wypełniane przez Wykonawcę  -                       - stanowiące sumę wartości wskazanych w polach oznaczonych kolorem</w:t>
      </w:r>
    </w:p>
    <w:p w14:paraId="2CF2C19F" w14:textId="77777777" w:rsidR="00125A14" w:rsidRDefault="00125A14" w:rsidP="009E7E8F">
      <w:pPr>
        <w:rPr>
          <w:rFonts w:ascii="Franklin Gothic Book" w:hAnsi="Franklin Gothic Book" w:cs="Arial"/>
        </w:rPr>
      </w:pPr>
    </w:p>
    <w:p w14:paraId="62A7BC6E" w14:textId="77777777" w:rsidR="009E7E8F" w:rsidRPr="004C7D79" w:rsidRDefault="009E7E8F" w:rsidP="009E7E8F">
      <w:pPr>
        <w:rPr>
          <w:rFonts w:ascii="Franklin Gothic Book" w:hAnsi="Franklin Gothic Book" w:cs="Arial"/>
        </w:rPr>
      </w:pPr>
      <w:r w:rsidRPr="004C7D79">
        <w:rPr>
          <w:rFonts w:ascii="Franklin Gothic Book" w:hAnsi="Franklin Gothic Book" w:cs="Arial"/>
        </w:rPr>
        <w:t>Zakres zadań:</w:t>
      </w:r>
    </w:p>
    <w:p w14:paraId="6BCE8DDE" w14:textId="6570AEBC" w:rsidR="00125A14" w:rsidRDefault="00125A14" w:rsidP="00C07D6E">
      <w:pPr>
        <w:pStyle w:val="Akapitzlist"/>
        <w:numPr>
          <w:ilvl w:val="0"/>
          <w:numId w:val="204"/>
        </w:numPr>
        <w:spacing w:after="160" w:line="256" w:lineRule="auto"/>
        <w:rPr>
          <w:rFonts w:ascii="Franklin Gothic Book" w:hAnsi="Franklin Gothic Book" w:cs="Arial"/>
        </w:rPr>
      </w:pPr>
      <w:r>
        <w:rPr>
          <w:rFonts w:ascii="Franklin Gothic Book" w:hAnsi="Franklin Gothic Book" w:cs="Arial"/>
        </w:rPr>
        <w:t xml:space="preserve">PRACE ROZLICZANE RYCZAŁTOWO </w:t>
      </w:r>
    </w:p>
    <w:p w14:paraId="6B99C965" w14:textId="3A575DD3" w:rsidR="009E7E8F" w:rsidRPr="004C7D79" w:rsidRDefault="00D1070E" w:rsidP="00C07D6E">
      <w:pPr>
        <w:pStyle w:val="Akapitzlist"/>
        <w:numPr>
          <w:ilvl w:val="0"/>
          <w:numId w:val="204"/>
        </w:numPr>
        <w:rPr>
          <w:rFonts w:ascii="Franklin Gothic Book" w:hAnsi="Franklin Gothic Book" w:cs="Arial"/>
        </w:rPr>
      </w:pPr>
      <w:r>
        <w:rPr>
          <w:rFonts w:ascii="Franklin Gothic Book" w:hAnsi="Franklin Gothic Book" w:cs="Arial"/>
        </w:rPr>
        <w:t>DOSTAWA</w:t>
      </w:r>
      <w:r w:rsidR="00125A14" w:rsidRPr="00125A14">
        <w:rPr>
          <w:rFonts w:ascii="Franklin Gothic Book" w:hAnsi="Franklin Gothic Book" w:cs="Arial"/>
        </w:rPr>
        <w:t xml:space="preserve"> ŚRODKÓW SMAROWNICZYCH W ZAKRESIE WSKAZANYM W CZ. II SIWZ, ROZLICZANE POWYKONAWCZO NETTO </w:t>
      </w:r>
      <w:r w:rsidR="009E7E8F" w:rsidRPr="004C7D79">
        <w:rPr>
          <w:rFonts w:ascii="Franklin Gothic Book" w:hAnsi="Franklin Gothic Book" w:cs="Arial"/>
        </w:rPr>
        <w:br w:type="page"/>
      </w:r>
    </w:p>
    <w:p w14:paraId="188C9843" w14:textId="6B5175D0" w:rsidR="00625C73" w:rsidRDefault="009E7E8F" w:rsidP="00C07D6E">
      <w:r w:rsidRPr="004C7D79">
        <w:rPr>
          <w:rFonts w:ascii="Franklin Gothic Book" w:hAnsi="Franklin Gothic Book" w:cs="Arial"/>
        </w:rPr>
        <w:lastRenderedPageBreak/>
        <w:t xml:space="preserve">Ad. </w:t>
      </w:r>
      <w:r w:rsidR="00125A14">
        <w:t>1</w:t>
      </w:r>
      <w:r w:rsidR="00625C73">
        <w:t xml:space="preserve">  </w:t>
      </w:r>
      <w:r w:rsidR="00625C73" w:rsidRPr="00625C73">
        <w:t xml:space="preserve">PRACE ROZLICZANE RYCZAŁTOWO </w:t>
      </w:r>
    </w:p>
    <w:p w14:paraId="186469BE" w14:textId="0B670DEB" w:rsidR="009E7E8F" w:rsidRPr="00EB4A74" w:rsidRDefault="009E7E8F" w:rsidP="00C07D6E"/>
    <w:tbl>
      <w:tblPr>
        <w:tblStyle w:val="Siatkatabelijasna2"/>
        <w:tblW w:w="13997" w:type="dxa"/>
        <w:tblLayout w:type="fixed"/>
        <w:tblLook w:val="04A0" w:firstRow="1" w:lastRow="0" w:firstColumn="1" w:lastColumn="0" w:noHBand="0" w:noVBand="1"/>
      </w:tblPr>
      <w:tblGrid>
        <w:gridCol w:w="2169"/>
        <w:gridCol w:w="7780"/>
        <w:gridCol w:w="4048"/>
      </w:tblGrid>
      <w:tr w:rsidR="00125A14" w:rsidRPr="004C7D79" w14:paraId="5F0B830C" w14:textId="77777777" w:rsidTr="00C07D6E">
        <w:trPr>
          <w:trHeight w:val="923"/>
        </w:trPr>
        <w:tc>
          <w:tcPr>
            <w:tcW w:w="2169" w:type="dxa"/>
          </w:tcPr>
          <w:p w14:paraId="098C7FD0" w14:textId="77777777" w:rsidR="00125A14" w:rsidRPr="004C7D79" w:rsidRDefault="00125A14" w:rsidP="00D74F2D">
            <w:pPr>
              <w:rPr>
                <w:rFonts w:ascii="Franklin Gothic Book" w:hAnsi="Franklin Gothic Book" w:cs="Arial"/>
                <w:b/>
                <w:bCs/>
                <w:iCs/>
                <w:sz w:val="22"/>
                <w:szCs w:val="22"/>
              </w:rPr>
            </w:pPr>
            <w:r w:rsidRPr="004C7D79">
              <w:rPr>
                <w:rFonts w:ascii="Franklin Gothic Book" w:hAnsi="Franklin Gothic Book" w:cs="Arial"/>
                <w:b/>
                <w:bCs/>
                <w:iCs/>
                <w:sz w:val="22"/>
                <w:szCs w:val="22"/>
              </w:rPr>
              <w:t>Lp.</w:t>
            </w:r>
          </w:p>
          <w:p w14:paraId="6E100E53" w14:textId="77777777" w:rsidR="00125A14" w:rsidRPr="004C7D79" w:rsidRDefault="00125A14" w:rsidP="00D74F2D">
            <w:pPr>
              <w:rPr>
                <w:rFonts w:ascii="Franklin Gothic Book" w:hAnsi="Franklin Gothic Book" w:cs="Arial"/>
                <w:b/>
                <w:bCs/>
                <w:iCs/>
                <w:sz w:val="22"/>
                <w:szCs w:val="22"/>
              </w:rPr>
            </w:pPr>
          </w:p>
          <w:p w14:paraId="79027618" w14:textId="77777777" w:rsidR="00125A14" w:rsidRPr="004C7D79" w:rsidRDefault="00125A14" w:rsidP="00D74F2D">
            <w:pPr>
              <w:rPr>
                <w:rFonts w:ascii="Franklin Gothic Book" w:hAnsi="Franklin Gothic Book" w:cs="Arial"/>
                <w:b/>
                <w:bCs/>
                <w:iCs/>
                <w:sz w:val="22"/>
                <w:szCs w:val="22"/>
              </w:rPr>
            </w:pPr>
          </w:p>
          <w:p w14:paraId="413C36DE" w14:textId="77777777" w:rsidR="00125A14" w:rsidRPr="004C7D79" w:rsidRDefault="00125A14"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(1)</w:t>
            </w:r>
          </w:p>
        </w:tc>
        <w:tc>
          <w:tcPr>
            <w:tcW w:w="7780" w:type="dxa"/>
            <w:hideMark/>
          </w:tcPr>
          <w:p w14:paraId="183B40AD" w14:textId="61EA95C2" w:rsidR="00125A14" w:rsidRPr="004C7D79" w:rsidRDefault="00125A14" w:rsidP="00C07D6E">
            <w:pPr>
              <w:jc w:val="both"/>
              <w:rPr>
                <w:rFonts w:ascii="Franklin Gothic Book" w:hAnsi="Franklin Gothic Book" w:cs="Arial"/>
                <w:b/>
                <w:bCs/>
                <w:iCs/>
                <w:sz w:val="22"/>
                <w:szCs w:val="22"/>
              </w:rPr>
            </w:pPr>
            <w:r w:rsidRPr="00125A14">
              <w:rPr>
                <w:rFonts w:ascii="Franklin Gothic Book" w:hAnsi="Franklin Gothic Book" w:cs="Arial"/>
                <w:b/>
                <w:bCs/>
                <w:iCs/>
                <w:sz w:val="22"/>
                <w:szCs w:val="22"/>
              </w:rPr>
              <w:t xml:space="preserve">WYNAGRODZENIE NETTO ZA PRACE ROZLICZANE RYCZAŁTOWO </w:t>
            </w:r>
            <w:r w:rsidR="00625C73">
              <w:rPr>
                <w:rFonts w:ascii="Franklin Gothic Book" w:hAnsi="Franklin Gothic Book" w:cs="Arial"/>
                <w:b/>
                <w:bCs/>
                <w:iCs/>
                <w:sz w:val="22"/>
                <w:szCs w:val="22"/>
              </w:rPr>
              <w:t>W CAŁYM PRZEWIDZIANYM OKRESIE OBOWIĄZYWANIA UMOWY</w:t>
            </w:r>
          </w:p>
          <w:p w14:paraId="342CE771" w14:textId="77777777" w:rsidR="00125A14" w:rsidRPr="004C7D79" w:rsidRDefault="00125A14" w:rsidP="00D74F2D">
            <w:pPr>
              <w:rPr>
                <w:rFonts w:ascii="Franklin Gothic Book" w:hAnsi="Franklin Gothic Book" w:cs="Arial"/>
                <w:b/>
                <w:bCs/>
                <w:iCs/>
                <w:sz w:val="22"/>
                <w:szCs w:val="22"/>
              </w:rPr>
            </w:pPr>
          </w:p>
          <w:p w14:paraId="4C5CDD62" w14:textId="77777777" w:rsidR="00125A14" w:rsidRPr="004C7D79" w:rsidRDefault="00125A14" w:rsidP="00D74F2D">
            <w:pPr>
              <w:jc w:val="center"/>
              <w:rPr>
                <w:rFonts w:ascii="Franklin Gothic Book" w:hAnsi="Franklin Gothic Book" w:cs="Arial"/>
                <w:b/>
                <w:bCs/>
                <w:iCs/>
                <w:sz w:val="22"/>
                <w:szCs w:val="22"/>
              </w:rPr>
            </w:pPr>
            <w:r w:rsidRPr="004C7D79">
              <w:rPr>
                <w:rFonts w:ascii="Franklin Gothic Book" w:hAnsi="Franklin Gothic Book" w:cs="Arial"/>
                <w:b/>
                <w:bCs/>
                <w:iCs/>
                <w:sz w:val="22"/>
                <w:szCs w:val="22"/>
              </w:rPr>
              <w:t>(2)</w:t>
            </w:r>
          </w:p>
        </w:tc>
        <w:tc>
          <w:tcPr>
            <w:tcW w:w="4048" w:type="dxa"/>
          </w:tcPr>
          <w:p w14:paraId="5837E7D2" w14:textId="77777777" w:rsidR="00125A14" w:rsidRPr="004C7D79" w:rsidRDefault="00125A14" w:rsidP="00D74F2D">
            <w:pPr>
              <w:jc w:val="center"/>
              <w:rPr>
                <w:rFonts w:ascii="Franklin Gothic Book" w:hAnsi="Franklin Gothic Book" w:cs="Arial"/>
                <w:b/>
                <w:bCs/>
                <w:iCs/>
                <w:sz w:val="16"/>
                <w:szCs w:val="16"/>
              </w:rPr>
            </w:pPr>
            <w:r w:rsidRPr="004C7D79">
              <w:rPr>
                <w:rFonts w:ascii="Franklin Gothic Book" w:hAnsi="Franklin Gothic Book" w:cs="Arial"/>
                <w:b/>
                <w:bCs/>
                <w:iCs/>
                <w:sz w:val="16"/>
                <w:szCs w:val="16"/>
              </w:rPr>
              <w:t>Wysokość wynagrodzenia ryczałtowego netto [zł]</w:t>
            </w:r>
          </w:p>
          <w:p w14:paraId="73C5466B" w14:textId="77777777" w:rsidR="00125A14" w:rsidRPr="004C7D79" w:rsidRDefault="00125A14" w:rsidP="00D74F2D">
            <w:pPr>
              <w:jc w:val="center"/>
              <w:rPr>
                <w:rFonts w:ascii="Franklin Gothic Book" w:hAnsi="Franklin Gothic Book" w:cs="Arial"/>
                <w:b/>
                <w:bCs/>
                <w:iCs/>
                <w:sz w:val="16"/>
                <w:szCs w:val="16"/>
              </w:rPr>
            </w:pPr>
          </w:p>
          <w:p w14:paraId="722B5C9F" w14:textId="77777777" w:rsidR="00125A14" w:rsidRPr="004C7D79" w:rsidRDefault="00125A14" w:rsidP="00D74F2D">
            <w:pPr>
              <w:rPr>
                <w:rFonts w:ascii="Franklin Gothic Book" w:hAnsi="Franklin Gothic Book" w:cs="Arial"/>
                <w:b/>
                <w:bCs/>
                <w:iCs/>
                <w:sz w:val="16"/>
                <w:szCs w:val="16"/>
              </w:rPr>
            </w:pPr>
          </w:p>
          <w:p w14:paraId="048D3361" w14:textId="77777777" w:rsidR="00125A14" w:rsidRPr="004C7D79" w:rsidRDefault="00125A14" w:rsidP="00D74F2D">
            <w:pPr>
              <w:rPr>
                <w:rFonts w:ascii="Franklin Gothic Book" w:hAnsi="Franklin Gothic Book" w:cs="Arial"/>
                <w:b/>
                <w:bCs/>
                <w:iCs/>
                <w:sz w:val="22"/>
                <w:szCs w:val="22"/>
              </w:rPr>
            </w:pPr>
          </w:p>
          <w:p w14:paraId="37F8CE34" w14:textId="7F801747" w:rsidR="00125A14" w:rsidRPr="004C7D79" w:rsidRDefault="00125A14" w:rsidP="00D74F2D">
            <w:pPr>
              <w:jc w:val="center"/>
              <w:rPr>
                <w:rFonts w:ascii="Franklin Gothic Book" w:hAnsi="Franklin Gothic Book" w:cs="Arial"/>
                <w:b/>
                <w:bCs/>
                <w:iCs/>
                <w:sz w:val="16"/>
                <w:szCs w:val="16"/>
              </w:rPr>
            </w:pPr>
            <w:r w:rsidRPr="004C7D79">
              <w:rPr>
                <w:rFonts w:ascii="Franklin Gothic Book" w:hAnsi="Franklin Gothic Book" w:cs="Arial"/>
                <w:b/>
                <w:bCs/>
                <w:iCs/>
                <w:sz w:val="22"/>
                <w:szCs w:val="22"/>
              </w:rPr>
              <w:t>(</w:t>
            </w:r>
            <w:r>
              <w:rPr>
                <w:rFonts w:ascii="Franklin Gothic Book" w:hAnsi="Franklin Gothic Book" w:cs="Arial"/>
                <w:b/>
                <w:bCs/>
                <w:iCs/>
                <w:sz w:val="22"/>
                <w:szCs w:val="22"/>
              </w:rPr>
              <w:t>3</w:t>
            </w:r>
            <w:r w:rsidRPr="004C7D79">
              <w:rPr>
                <w:rFonts w:ascii="Franklin Gothic Book" w:hAnsi="Franklin Gothic Book" w:cs="Arial"/>
                <w:b/>
                <w:bCs/>
                <w:iCs/>
                <w:sz w:val="22"/>
                <w:szCs w:val="22"/>
              </w:rPr>
              <w:t>)</w:t>
            </w:r>
          </w:p>
        </w:tc>
      </w:tr>
      <w:tr w:rsidR="00125A14" w:rsidRPr="004C7D79" w14:paraId="1391CA9D" w14:textId="77777777" w:rsidTr="00C07D6E">
        <w:trPr>
          <w:trHeight w:val="878"/>
        </w:trPr>
        <w:tc>
          <w:tcPr>
            <w:tcW w:w="2169" w:type="dxa"/>
          </w:tcPr>
          <w:p w14:paraId="57AF3B40" w14:textId="77777777" w:rsidR="00125A14" w:rsidRPr="004C7D79" w:rsidRDefault="00125A14" w:rsidP="00D74F2D">
            <w:pPr>
              <w:pStyle w:val="Akapitzlist"/>
              <w:numPr>
                <w:ilvl w:val="0"/>
                <w:numId w:val="178"/>
              </w:numPr>
              <w:spacing w:after="0" w:line="240" w:lineRule="auto"/>
              <w:rPr>
                <w:rFonts w:ascii="Franklin Gothic Book" w:eastAsia="Times New Roman" w:hAnsi="Franklin Gothic Book" w:cs="Arial"/>
                <w:i/>
                <w:lang w:eastAsia="pl-PL"/>
              </w:rPr>
            </w:pPr>
          </w:p>
        </w:tc>
        <w:tc>
          <w:tcPr>
            <w:tcW w:w="7780" w:type="dxa"/>
            <w:shd w:val="clear" w:color="auto" w:fill="auto"/>
            <w:vAlign w:val="center"/>
            <w:hideMark/>
          </w:tcPr>
          <w:p w14:paraId="7880E28F" w14:textId="4A37D201" w:rsidR="00125A14" w:rsidRPr="003706D0" w:rsidRDefault="00125A14">
            <w:pPr>
              <w:rPr>
                <w:rFonts w:ascii="Franklin Gothic Book" w:hAnsi="Franklin Gothic Book" w:cs="Arial"/>
                <w:i/>
                <w:sz w:val="20"/>
              </w:rPr>
            </w:pPr>
            <w:r w:rsidRPr="00125A14">
              <w:rPr>
                <w:rFonts w:ascii="Franklin Gothic Book" w:hAnsi="Franklin Gothic Book" w:cs="Arial"/>
                <w:color w:val="000000"/>
                <w:sz w:val="20"/>
              </w:rPr>
              <w:t>WYNAGRODZENIE NETTO ZA PRACE ROZLICZANE RYCZAŁTOWO (</w:t>
            </w:r>
            <w:r>
              <w:rPr>
                <w:rFonts w:ascii="Franklin Gothic Book" w:hAnsi="Franklin Gothic Book" w:cs="Arial"/>
                <w:color w:val="000000"/>
                <w:sz w:val="20"/>
              </w:rPr>
              <w:t xml:space="preserve">w rozbiciu na </w:t>
            </w:r>
            <w:r w:rsidR="00625C73">
              <w:rPr>
                <w:rFonts w:ascii="Franklin Gothic Book" w:hAnsi="Franklin Gothic Book" w:cs="Arial"/>
                <w:color w:val="000000"/>
                <w:sz w:val="20"/>
              </w:rPr>
              <w:t xml:space="preserve">każdą z  pozycji wymienionych w pkt </w:t>
            </w:r>
            <w:r w:rsidR="000002E0">
              <w:rPr>
                <w:rFonts w:ascii="Franklin Gothic Book" w:hAnsi="Franklin Gothic Book" w:cs="Arial"/>
                <w:color w:val="000000"/>
                <w:sz w:val="20"/>
              </w:rPr>
              <w:t>I.1 do I.10</w:t>
            </w:r>
            <w:r w:rsidR="00625C73">
              <w:rPr>
                <w:rFonts w:ascii="Franklin Gothic Book" w:hAnsi="Franklin Gothic Book" w:cs="Arial"/>
                <w:color w:val="000000"/>
                <w:sz w:val="20"/>
              </w:rPr>
              <w:t xml:space="preserve"> cz. II SIWZ</w:t>
            </w:r>
            <w:r w:rsidRPr="00125A14">
              <w:rPr>
                <w:rFonts w:ascii="Franklin Gothic Book" w:hAnsi="Franklin Gothic Book" w:cs="Arial"/>
                <w:color w:val="000000"/>
                <w:sz w:val="20"/>
              </w:rPr>
              <w:t>)</w:t>
            </w:r>
          </w:p>
        </w:tc>
        <w:tc>
          <w:tcPr>
            <w:tcW w:w="4048" w:type="dxa"/>
            <w:shd w:val="clear" w:color="auto" w:fill="F2F2F2" w:themeFill="background1" w:themeFillShade="F2"/>
          </w:tcPr>
          <w:p w14:paraId="377B7DA5" w14:textId="77777777" w:rsidR="00125A14" w:rsidRDefault="00625C73" w:rsidP="00C07D6E">
            <w:pPr>
              <w:pStyle w:val="Akapitzlist"/>
              <w:numPr>
                <w:ilvl w:val="0"/>
                <w:numId w:val="205"/>
              </w:numPr>
              <w:rPr>
                <w:rFonts w:ascii="Franklin Gothic Book" w:hAnsi="Franklin Gothic Book" w:cs="Arial"/>
                <w:i/>
                <w:sz w:val="16"/>
                <w:szCs w:val="16"/>
              </w:rPr>
            </w:pPr>
            <w:r w:rsidRPr="00C07D6E">
              <w:rPr>
                <w:rFonts w:ascii="Franklin Gothic Book" w:hAnsi="Franklin Gothic Book" w:cs="Arial"/>
                <w:i/>
                <w:sz w:val="16"/>
                <w:szCs w:val="16"/>
              </w:rPr>
              <w:t>……………………..</w:t>
            </w:r>
          </w:p>
          <w:p w14:paraId="2CF9ACF1" w14:textId="77777777" w:rsidR="00625C73" w:rsidRDefault="00625C73" w:rsidP="00625C73">
            <w:pPr>
              <w:pStyle w:val="Akapitzlist"/>
              <w:numPr>
                <w:ilvl w:val="0"/>
                <w:numId w:val="205"/>
              </w:numPr>
              <w:rPr>
                <w:rFonts w:ascii="Franklin Gothic Book" w:hAnsi="Franklin Gothic Book" w:cs="Arial"/>
                <w:i/>
                <w:sz w:val="16"/>
                <w:szCs w:val="16"/>
              </w:rPr>
            </w:pPr>
            <w:r w:rsidRPr="00320D44">
              <w:rPr>
                <w:rFonts w:ascii="Franklin Gothic Book" w:hAnsi="Franklin Gothic Book" w:cs="Arial"/>
                <w:i/>
                <w:sz w:val="16"/>
                <w:szCs w:val="16"/>
              </w:rPr>
              <w:t>……………………..</w:t>
            </w:r>
          </w:p>
          <w:p w14:paraId="016C5619" w14:textId="77777777" w:rsidR="00625C73" w:rsidRDefault="00625C73" w:rsidP="00625C73">
            <w:pPr>
              <w:pStyle w:val="Akapitzlist"/>
              <w:numPr>
                <w:ilvl w:val="0"/>
                <w:numId w:val="205"/>
              </w:numPr>
              <w:rPr>
                <w:rFonts w:ascii="Franklin Gothic Book" w:hAnsi="Franklin Gothic Book" w:cs="Arial"/>
                <w:i/>
                <w:sz w:val="16"/>
                <w:szCs w:val="16"/>
              </w:rPr>
            </w:pPr>
            <w:r w:rsidRPr="00320D44">
              <w:rPr>
                <w:rFonts w:ascii="Franklin Gothic Book" w:hAnsi="Franklin Gothic Book" w:cs="Arial"/>
                <w:i/>
                <w:sz w:val="16"/>
                <w:szCs w:val="16"/>
              </w:rPr>
              <w:t>……………………..</w:t>
            </w:r>
          </w:p>
          <w:p w14:paraId="73B22065" w14:textId="233C3F25" w:rsidR="00625C73" w:rsidRPr="00C07D6E" w:rsidRDefault="00625C73" w:rsidP="00C07D6E">
            <w:pPr>
              <w:pStyle w:val="Akapitzlist"/>
              <w:rPr>
                <w:rFonts w:ascii="Franklin Gothic Book" w:hAnsi="Franklin Gothic Book" w:cs="Arial"/>
                <w:i/>
                <w:sz w:val="16"/>
                <w:szCs w:val="16"/>
              </w:rPr>
            </w:pPr>
            <w:r>
              <w:rPr>
                <w:rFonts w:ascii="Franklin Gothic Book" w:hAnsi="Franklin Gothic Book" w:cs="Arial"/>
                <w:i/>
                <w:sz w:val="16"/>
                <w:szCs w:val="16"/>
              </w:rPr>
              <w:t>+ n</w:t>
            </w:r>
          </w:p>
        </w:tc>
      </w:tr>
      <w:tr w:rsidR="00125A14" w:rsidRPr="004C7D79" w14:paraId="04966F32" w14:textId="77777777" w:rsidTr="00C07D6E">
        <w:trPr>
          <w:trHeight w:val="878"/>
        </w:trPr>
        <w:tc>
          <w:tcPr>
            <w:tcW w:w="9949" w:type="dxa"/>
            <w:gridSpan w:val="2"/>
          </w:tcPr>
          <w:p w14:paraId="70A3E700" w14:textId="19C933CB" w:rsidR="00625C73" w:rsidRPr="004C7D79" w:rsidRDefault="00125A14" w:rsidP="00625C73">
            <w:pPr>
              <w:jc w:val="both"/>
              <w:rPr>
                <w:rFonts w:ascii="Franklin Gothic Book" w:hAnsi="Franklin Gothic Book" w:cs="Arial"/>
                <w:b/>
                <w:bCs/>
                <w:iCs/>
                <w:sz w:val="22"/>
                <w:szCs w:val="22"/>
              </w:rPr>
            </w:pPr>
            <w:r w:rsidRPr="00125A14">
              <w:rPr>
                <w:rFonts w:ascii="Franklin Gothic Book" w:hAnsi="Franklin Gothic Book" w:cs="Arial"/>
                <w:b/>
                <w:sz w:val="22"/>
                <w:szCs w:val="22"/>
              </w:rPr>
              <w:t xml:space="preserve">WYNAGRODZENIE NETTO ZA PRACE ROZLICZANE RYCZAŁTOWO </w:t>
            </w:r>
            <w:r w:rsidR="00625C73">
              <w:rPr>
                <w:rFonts w:ascii="Franklin Gothic Book" w:hAnsi="Franklin Gothic Book" w:cs="Arial"/>
                <w:b/>
                <w:bCs/>
                <w:iCs/>
                <w:sz w:val="22"/>
                <w:szCs w:val="22"/>
              </w:rPr>
              <w:t>W CAŁYM PRZEWIDZIANYM OKRESIE OBOWIĄZYWANIA UMOWY (suma pozycji wymienionych w wierszu 1)</w:t>
            </w:r>
          </w:p>
          <w:p w14:paraId="3AD62C63" w14:textId="1D7141A5" w:rsidR="00125A14" w:rsidRPr="004C7D79" w:rsidRDefault="00125A14">
            <w:pPr>
              <w:jc w:val="both"/>
              <w:rPr>
                <w:rFonts w:ascii="Franklin Gothic Book" w:hAnsi="Franklin Gothic Book" w:cs="Arial"/>
                <w:b/>
                <w:sz w:val="22"/>
                <w:szCs w:val="22"/>
              </w:rPr>
            </w:pPr>
          </w:p>
        </w:tc>
        <w:tc>
          <w:tcPr>
            <w:tcW w:w="4048" w:type="dxa"/>
            <w:tcBorders>
              <w:left w:val="nil"/>
              <w:right w:val="single" w:sz="4" w:space="0" w:color="BFBFBF" w:themeColor="background1" w:themeShade="BF"/>
            </w:tcBorders>
            <w:shd w:val="clear" w:color="auto" w:fill="FFE599" w:themeFill="accent4" w:themeFillTint="66"/>
          </w:tcPr>
          <w:p w14:paraId="3446361B" w14:textId="53A6C4EA" w:rsidR="0081535A" w:rsidRDefault="0081535A" w:rsidP="00D74F2D">
            <w:pPr>
              <w:rPr>
                <w:rFonts w:ascii="Franklin Gothic Book" w:hAnsi="Franklin Gothic Book" w:cs="Arial"/>
                <w:b/>
                <w:sz w:val="16"/>
                <w:szCs w:val="16"/>
              </w:rPr>
            </w:pPr>
          </w:p>
          <w:p w14:paraId="3FDD1CAD" w14:textId="77777777" w:rsidR="00125A14" w:rsidRPr="00C07D6E" w:rsidRDefault="00125A14" w:rsidP="00C07D6E">
            <w:pPr>
              <w:ind w:firstLine="708"/>
              <w:rPr>
                <w:rFonts w:ascii="Franklin Gothic Book" w:hAnsi="Franklin Gothic Book" w:cs="Arial"/>
                <w:sz w:val="16"/>
                <w:szCs w:val="16"/>
              </w:rPr>
            </w:pPr>
          </w:p>
        </w:tc>
      </w:tr>
    </w:tbl>
    <w:p w14:paraId="1A348C49" w14:textId="77777777" w:rsidR="009E7E8F" w:rsidRPr="004C7D79" w:rsidRDefault="009E7E8F" w:rsidP="009E7E8F">
      <w:pPr>
        <w:tabs>
          <w:tab w:val="clear" w:pos="3402"/>
        </w:tabs>
        <w:spacing w:after="160" w:line="259" w:lineRule="auto"/>
        <w:rPr>
          <w:rFonts w:ascii="Franklin Gothic Book" w:eastAsia="Calibri" w:hAnsi="Franklin Gothic Book" w:cs="Arial"/>
          <w:sz w:val="22"/>
          <w:szCs w:val="22"/>
          <w:lang w:eastAsia="en-US"/>
        </w:rPr>
      </w:pPr>
      <w:r w:rsidRPr="004C7D79">
        <w:rPr>
          <w:rFonts w:ascii="Franklin Gothic Book" w:hAnsi="Franklin Gothic Book" w:cs="Arial"/>
        </w:rPr>
        <w:br w:type="page"/>
      </w:r>
    </w:p>
    <w:p w14:paraId="4967F67D" w14:textId="43393519" w:rsidR="009E7E8F" w:rsidRPr="004C7D79" w:rsidRDefault="009E7E8F" w:rsidP="00625C73">
      <w:pPr>
        <w:pStyle w:val="Akapitzlist"/>
        <w:ind w:left="1560" w:hanging="840"/>
        <w:rPr>
          <w:rFonts w:ascii="Franklin Gothic Book" w:hAnsi="Franklin Gothic Book" w:cs="Arial"/>
        </w:rPr>
      </w:pPr>
      <w:r w:rsidRPr="004C7D79">
        <w:rPr>
          <w:rFonts w:ascii="Franklin Gothic Book" w:hAnsi="Franklin Gothic Book" w:cs="Arial"/>
        </w:rPr>
        <w:lastRenderedPageBreak/>
        <w:t xml:space="preserve">Ad.  </w:t>
      </w:r>
      <w:r w:rsidR="00625C73" w:rsidRPr="00625C73">
        <w:rPr>
          <w:rFonts w:ascii="Franklin Gothic Book" w:hAnsi="Franklin Gothic Book" w:cs="Arial"/>
        </w:rPr>
        <w:t>2.</w:t>
      </w:r>
      <w:r w:rsidR="00625C73" w:rsidRPr="00625C73">
        <w:rPr>
          <w:rFonts w:ascii="Franklin Gothic Book" w:hAnsi="Franklin Gothic Book" w:cs="Arial"/>
        </w:rPr>
        <w:tab/>
        <w:t>DOSTAW</w:t>
      </w:r>
      <w:r w:rsidR="00D1070E">
        <w:rPr>
          <w:rFonts w:ascii="Franklin Gothic Book" w:hAnsi="Franklin Gothic Book" w:cs="Arial"/>
        </w:rPr>
        <w:t>A</w:t>
      </w:r>
      <w:r w:rsidR="00625C73" w:rsidRPr="00625C73">
        <w:rPr>
          <w:rFonts w:ascii="Franklin Gothic Book" w:hAnsi="Franklin Gothic Book" w:cs="Arial"/>
        </w:rPr>
        <w:t xml:space="preserve"> ŚRODKÓW SMAROWNICZYCH W ZAKRESIE WSKAZANYM W CZ. II SIWZ, ROZLICZANE POWYKONAWCZO </w:t>
      </w:r>
    </w:p>
    <w:p w14:paraId="3467E790" w14:textId="04B6E28B" w:rsidR="009E7E8F" w:rsidRPr="00C07D6E" w:rsidRDefault="009E7E8F" w:rsidP="00C07D6E">
      <w:pPr>
        <w:spacing w:after="160" w:line="256" w:lineRule="auto"/>
        <w:rPr>
          <w:rFonts w:ascii="Franklin Gothic Book" w:hAnsi="Franklin Gothic Book" w:cs="Arial"/>
        </w:rPr>
      </w:pPr>
    </w:p>
    <w:tbl>
      <w:tblPr>
        <w:tblStyle w:val="Siatkatabelijasna2"/>
        <w:tblW w:w="14015" w:type="dxa"/>
        <w:tblInd w:w="-572" w:type="dxa"/>
        <w:tblLayout w:type="fixed"/>
        <w:tblLook w:val="04A0" w:firstRow="1" w:lastRow="0" w:firstColumn="1" w:lastColumn="0" w:noHBand="0" w:noVBand="1"/>
      </w:tblPr>
      <w:tblGrid>
        <w:gridCol w:w="565"/>
        <w:gridCol w:w="2430"/>
        <w:gridCol w:w="1462"/>
        <w:gridCol w:w="1312"/>
        <w:gridCol w:w="1587"/>
        <w:gridCol w:w="1541"/>
        <w:gridCol w:w="1478"/>
        <w:gridCol w:w="1821"/>
        <w:gridCol w:w="1819"/>
      </w:tblGrid>
      <w:tr w:rsidR="00F36B54" w:rsidRPr="004C7D79" w14:paraId="79C5016A" w14:textId="3C369B5C" w:rsidTr="00C07D6E">
        <w:trPr>
          <w:trHeight w:val="321"/>
        </w:trPr>
        <w:tc>
          <w:tcPr>
            <w:tcW w:w="565" w:type="dxa"/>
          </w:tcPr>
          <w:p w14:paraId="2AAAB6BD" w14:textId="15D44209" w:rsidR="00F36B54" w:rsidRPr="004C7D79" w:rsidRDefault="00F36B54" w:rsidP="00D74F2D">
            <w:pPr>
              <w:rPr>
                <w:rFonts w:ascii="Franklin Gothic Book" w:hAnsi="Franklin Gothic Book" w:cs="Arial"/>
                <w:b/>
                <w:bCs/>
                <w:iCs/>
                <w:sz w:val="16"/>
                <w:szCs w:val="16"/>
              </w:rPr>
            </w:pPr>
            <w:r>
              <w:rPr>
                <w:rFonts w:ascii="Franklin Gothic Book" w:hAnsi="Franklin Gothic Book" w:cs="Arial"/>
                <w:b/>
                <w:bCs/>
                <w:iCs/>
                <w:sz w:val="16"/>
                <w:szCs w:val="16"/>
              </w:rPr>
              <w:t>1</w:t>
            </w:r>
          </w:p>
        </w:tc>
        <w:tc>
          <w:tcPr>
            <w:tcW w:w="2430" w:type="dxa"/>
          </w:tcPr>
          <w:p w14:paraId="72313332" w14:textId="0AF616EF" w:rsidR="00F36B54" w:rsidRPr="004D296A" w:rsidRDefault="00F36B54" w:rsidP="004D296A">
            <w:pPr>
              <w:rPr>
                <w:rFonts w:ascii="Franklin Gothic Book" w:hAnsi="Franklin Gothic Book" w:cs="Arial"/>
                <w:b/>
                <w:bCs/>
                <w:iCs/>
                <w:sz w:val="20"/>
              </w:rPr>
            </w:pPr>
            <w:r>
              <w:rPr>
                <w:rFonts w:ascii="Franklin Gothic Book" w:hAnsi="Franklin Gothic Book" w:cs="Arial"/>
                <w:b/>
                <w:bCs/>
                <w:iCs/>
                <w:sz w:val="20"/>
              </w:rPr>
              <w:t>2</w:t>
            </w:r>
          </w:p>
        </w:tc>
        <w:tc>
          <w:tcPr>
            <w:tcW w:w="1462" w:type="dxa"/>
          </w:tcPr>
          <w:p w14:paraId="6485EA64" w14:textId="1DDA8320" w:rsidR="00F36B54" w:rsidRPr="004D296A" w:rsidRDefault="00F36B54" w:rsidP="00D74F2D">
            <w:pPr>
              <w:jc w:val="center"/>
              <w:rPr>
                <w:rFonts w:ascii="Franklin Gothic Book" w:hAnsi="Franklin Gothic Book" w:cs="Arial"/>
                <w:b/>
                <w:bCs/>
                <w:iCs/>
                <w:sz w:val="20"/>
              </w:rPr>
            </w:pPr>
            <w:r>
              <w:rPr>
                <w:rFonts w:ascii="Franklin Gothic Book" w:hAnsi="Franklin Gothic Book" w:cs="Arial"/>
                <w:b/>
                <w:bCs/>
                <w:iCs/>
                <w:sz w:val="20"/>
              </w:rPr>
              <w:t>3</w:t>
            </w:r>
          </w:p>
        </w:tc>
        <w:tc>
          <w:tcPr>
            <w:tcW w:w="1312" w:type="dxa"/>
          </w:tcPr>
          <w:p w14:paraId="007DE775" w14:textId="62E53438" w:rsidR="00F36B54" w:rsidRPr="004D296A" w:rsidRDefault="00F36B54" w:rsidP="00D74F2D">
            <w:pPr>
              <w:jc w:val="center"/>
              <w:rPr>
                <w:rFonts w:ascii="Franklin Gothic Book" w:hAnsi="Franklin Gothic Book" w:cs="Arial"/>
                <w:b/>
                <w:bCs/>
                <w:iCs/>
                <w:sz w:val="20"/>
              </w:rPr>
            </w:pPr>
            <w:r>
              <w:rPr>
                <w:rFonts w:ascii="Franklin Gothic Book" w:hAnsi="Franklin Gothic Book" w:cs="Arial"/>
                <w:b/>
                <w:bCs/>
                <w:iCs/>
                <w:sz w:val="20"/>
              </w:rPr>
              <w:t>4</w:t>
            </w:r>
          </w:p>
        </w:tc>
        <w:tc>
          <w:tcPr>
            <w:tcW w:w="1587" w:type="dxa"/>
          </w:tcPr>
          <w:p w14:paraId="792520E8" w14:textId="7C5F217F"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5</w:t>
            </w:r>
          </w:p>
        </w:tc>
        <w:tc>
          <w:tcPr>
            <w:tcW w:w="1541" w:type="dxa"/>
          </w:tcPr>
          <w:p w14:paraId="31C01503" w14:textId="6895076F"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6</w:t>
            </w:r>
          </w:p>
        </w:tc>
        <w:tc>
          <w:tcPr>
            <w:tcW w:w="1478" w:type="dxa"/>
          </w:tcPr>
          <w:p w14:paraId="206C6756" w14:textId="384B28BB"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7</w:t>
            </w:r>
          </w:p>
        </w:tc>
        <w:tc>
          <w:tcPr>
            <w:tcW w:w="1821" w:type="dxa"/>
          </w:tcPr>
          <w:p w14:paraId="275A1C9A" w14:textId="408D77B3" w:rsidR="00F36B54" w:rsidRPr="004C7D79"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8</w:t>
            </w:r>
          </w:p>
        </w:tc>
        <w:tc>
          <w:tcPr>
            <w:tcW w:w="1819" w:type="dxa"/>
          </w:tcPr>
          <w:p w14:paraId="2E5426B8" w14:textId="1CD0A6DF"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16"/>
                <w:szCs w:val="16"/>
              </w:rPr>
              <w:t>9</w:t>
            </w:r>
          </w:p>
        </w:tc>
      </w:tr>
      <w:tr w:rsidR="00F36B54" w:rsidRPr="004C7D79" w14:paraId="59A212B9" w14:textId="25EB5301" w:rsidTr="00C07D6E">
        <w:trPr>
          <w:trHeight w:val="321"/>
        </w:trPr>
        <w:tc>
          <w:tcPr>
            <w:tcW w:w="565" w:type="dxa"/>
          </w:tcPr>
          <w:p w14:paraId="3A0D6863" w14:textId="77777777" w:rsidR="00F36B54" w:rsidRPr="004C7D79" w:rsidRDefault="00F36B54" w:rsidP="00D74F2D">
            <w:pPr>
              <w:rPr>
                <w:rFonts w:ascii="Franklin Gothic Book" w:hAnsi="Franklin Gothic Book" w:cs="Arial"/>
                <w:b/>
                <w:bCs/>
                <w:iCs/>
                <w:sz w:val="16"/>
                <w:szCs w:val="16"/>
              </w:rPr>
            </w:pPr>
            <w:r w:rsidRPr="004C7D79">
              <w:rPr>
                <w:rFonts w:ascii="Franklin Gothic Book" w:hAnsi="Franklin Gothic Book" w:cs="Arial"/>
                <w:b/>
                <w:bCs/>
                <w:iCs/>
                <w:sz w:val="16"/>
                <w:szCs w:val="16"/>
              </w:rPr>
              <w:t>Lp.</w:t>
            </w:r>
          </w:p>
          <w:p w14:paraId="2F6A61DA" w14:textId="77777777" w:rsidR="00F36B54" w:rsidRPr="004C7D79" w:rsidRDefault="00F36B54" w:rsidP="00D74F2D">
            <w:pPr>
              <w:rPr>
                <w:rFonts w:ascii="Franklin Gothic Book" w:hAnsi="Franklin Gothic Book" w:cs="Arial"/>
                <w:b/>
                <w:bCs/>
                <w:iCs/>
                <w:sz w:val="16"/>
                <w:szCs w:val="16"/>
              </w:rPr>
            </w:pPr>
          </w:p>
          <w:p w14:paraId="1F38B167" w14:textId="77777777" w:rsidR="00F36B54" w:rsidRPr="004C7D79" w:rsidRDefault="00F36B54" w:rsidP="00D74F2D">
            <w:pPr>
              <w:rPr>
                <w:rFonts w:ascii="Franklin Gothic Book" w:hAnsi="Franklin Gothic Book" w:cs="Arial"/>
                <w:b/>
                <w:bCs/>
                <w:iCs/>
                <w:sz w:val="16"/>
                <w:szCs w:val="16"/>
              </w:rPr>
            </w:pPr>
          </w:p>
          <w:p w14:paraId="5CFA81A6" w14:textId="77777777" w:rsidR="00F36B54" w:rsidRDefault="00F36B54" w:rsidP="00D74F2D">
            <w:pPr>
              <w:rPr>
                <w:rFonts w:ascii="Franklin Gothic Book" w:hAnsi="Franklin Gothic Book" w:cs="Arial"/>
                <w:b/>
                <w:bCs/>
                <w:iCs/>
                <w:sz w:val="16"/>
                <w:szCs w:val="16"/>
              </w:rPr>
            </w:pPr>
          </w:p>
          <w:p w14:paraId="114CB737" w14:textId="77777777" w:rsidR="00F36B54" w:rsidRDefault="00F36B54" w:rsidP="00D74F2D">
            <w:pPr>
              <w:rPr>
                <w:rFonts w:ascii="Franklin Gothic Book" w:hAnsi="Franklin Gothic Book" w:cs="Arial"/>
                <w:b/>
                <w:bCs/>
                <w:iCs/>
                <w:sz w:val="16"/>
                <w:szCs w:val="16"/>
              </w:rPr>
            </w:pPr>
          </w:p>
          <w:p w14:paraId="471D80C3" w14:textId="77777777" w:rsidR="00F36B54" w:rsidRDefault="00F36B54" w:rsidP="00D74F2D">
            <w:pPr>
              <w:rPr>
                <w:rFonts w:ascii="Franklin Gothic Book" w:hAnsi="Franklin Gothic Book" w:cs="Arial"/>
                <w:b/>
                <w:bCs/>
                <w:iCs/>
                <w:sz w:val="16"/>
                <w:szCs w:val="16"/>
              </w:rPr>
            </w:pPr>
          </w:p>
          <w:p w14:paraId="4B60EA37" w14:textId="771D9588" w:rsidR="00F36B54" w:rsidRPr="004C7D79" w:rsidRDefault="00F36B54" w:rsidP="00C07D6E">
            <w:pPr>
              <w:rPr>
                <w:rFonts w:ascii="Franklin Gothic Book" w:hAnsi="Franklin Gothic Book" w:cs="Arial"/>
                <w:b/>
                <w:bCs/>
                <w:iCs/>
                <w:sz w:val="16"/>
                <w:szCs w:val="16"/>
              </w:rPr>
            </w:pPr>
          </w:p>
        </w:tc>
        <w:tc>
          <w:tcPr>
            <w:tcW w:w="2430" w:type="dxa"/>
            <w:hideMark/>
          </w:tcPr>
          <w:p w14:paraId="74E7B43D" w14:textId="07E06393" w:rsidR="00F36B54" w:rsidRPr="004C7D79" w:rsidRDefault="00F36B54" w:rsidP="00C07D6E">
            <w:pPr>
              <w:rPr>
                <w:rFonts w:ascii="Franklin Gothic Book" w:hAnsi="Franklin Gothic Book" w:cs="Arial"/>
                <w:b/>
                <w:bCs/>
                <w:iCs/>
                <w:sz w:val="16"/>
                <w:szCs w:val="16"/>
              </w:rPr>
            </w:pPr>
            <w:r w:rsidRPr="00C07D6E">
              <w:rPr>
                <w:rFonts w:ascii="Franklin Gothic Book" w:hAnsi="Franklin Gothic Book" w:cs="Arial"/>
                <w:b/>
                <w:bCs/>
                <w:iCs/>
                <w:sz w:val="20"/>
              </w:rPr>
              <w:t>W</w:t>
            </w:r>
            <w:r w:rsidRPr="004D296A">
              <w:rPr>
                <w:rFonts w:ascii="Franklin Gothic Book" w:hAnsi="Franklin Gothic Book" w:cs="Arial"/>
                <w:b/>
                <w:bCs/>
                <w:iCs/>
                <w:sz w:val="20"/>
              </w:rPr>
              <w:t>ynagrodzenie netto za dostawę środków smarowniczych w zakresie wskazanym w cz</w:t>
            </w:r>
            <w:r w:rsidRPr="00C07D6E">
              <w:rPr>
                <w:rFonts w:ascii="Franklin Gothic Book" w:hAnsi="Franklin Gothic Book" w:cs="Arial"/>
                <w:b/>
                <w:bCs/>
                <w:iCs/>
                <w:sz w:val="20"/>
              </w:rPr>
              <w:t xml:space="preserve">. II SIWZ, </w:t>
            </w:r>
            <w:r w:rsidRPr="004D296A">
              <w:rPr>
                <w:rFonts w:ascii="Franklin Gothic Book" w:hAnsi="Franklin Gothic Book" w:cs="Arial"/>
                <w:b/>
                <w:bCs/>
                <w:iCs/>
                <w:sz w:val="20"/>
              </w:rPr>
              <w:t>rozliczane powykonawczo</w:t>
            </w:r>
          </w:p>
        </w:tc>
        <w:tc>
          <w:tcPr>
            <w:tcW w:w="1462" w:type="dxa"/>
          </w:tcPr>
          <w:p w14:paraId="19C07CF4" w14:textId="5547E3EA" w:rsidR="00F36B54" w:rsidRPr="004C7D79" w:rsidRDefault="00F36B54" w:rsidP="00D74F2D">
            <w:pPr>
              <w:jc w:val="center"/>
              <w:rPr>
                <w:rFonts w:ascii="Franklin Gothic Book" w:hAnsi="Franklin Gothic Book" w:cs="Arial"/>
                <w:b/>
                <w:bCs/>
                <w:iCs/>
                <w:sz w:val="16"/>
                <w:szCs w:val="16"/>
              </w:rPr>
            </w:pPr>
            <w:r w:rsidRPr="00C07D6E">
              <w:rPr>
                <w:rFonts w:ascii="Franklin Gothic Book" w:hAnsi="Franklin Gothic Book" w:cs="Arial"/>
                <w:b/>
                <w:bCs/>
                <w:iCs/>
                <w:sz w:val="20"/>
              </w:rPr>
              <w:t xml:space="preserve">Ilość kg/l  w okresie </w:t>
            </w:r>
            <w:r w:rsidRPr="00C07D6E">
              <w:rPr>
                <w:rFonts w:ascii="Franklin Gothic Book" w:hAnsi="Franklin Gothic Book" w:cs="Arial"/>
                <w:b/>
                <w:bCs/>
                <w:iCs/>
                <w:color w:val="FF0000"/>
                <w:sz w:val="20"/>
              </w:rPr>
              <w:t>12 miesięcy</w:t>
            </w:r>
            <w:r>
              <w:rPr>
                <w:rFonts w:ascii="Franklin Gothic Book" w:hAnsi="Franklin Gothic Book" w:cs="Arial"/>
                <w:b/>
                <w:bCs/>
                <w:iCs/>
                <w:sz w:val="16"/>
                <w:szCs w:val="16"/>
              </w:rPr>
              <w:t xml:space="preserve"> </w:t>
            </w:r>
            <w:r>
              <w:rPr>
                <w:rStyle w:val="Odwoanieprzypisudolnego"/>
                <w:rFonts w:ascii="Franklin Gothic Book" w:hAnsi="Franklin Gothic Book" w:cs="Arial"/>
                <w:b/>
                <w:bCs/>
                <w:iCs/>
                <w:sz w:val="16"/>
                <w:szCs w:val="16"/>
              </w:rPr>
              <w:footnoteReference w:id="5"/>
            </w:r>
          </w:p>
          <w:p w14:paraId="08866E04" w14:textId="77777777" w:rsidR="00F36B54" w:rsidRPr="004C7D79" w:rsidRDefault="00F36B54" w:rsidP="00D74F2D">
            <w:pPr>
              <w:rPr>
                <w:rFonts w:ascii="Franklin Gothic Book" w:hAnsi="Franklin Gothic Book" w:cs="Arial"/>
                <w:b/>
                <w:bCs/>
                <w:iCs/>
                <w:sz w:val="16"/>
                <w:szCs w:val="16"/>
              </w:rPr>
            </w:pPr>
          </w:p>
          <w:p w14:paraId="28374CF9" w14:textId="77777777" w:rsidR="00F36B54" w:rsidRDefault="00F36B54" w:rsidP="00D74F2D">
            <w:pPr>
              <w:rPr>
                <w:rFonts w:ascii="Franklin Gothic Book" w:hAnsi="Franklin Gothic Book" w:cs="Arial"/>
                <w:b/>
                <w:bCs/>
                <w:iCs/>
                <w:sz w:val="16"/>
                <w:szCs w:val="16"/>
              </w:rPr>
            </w:pPr>
          </w:p>
          <w:p w14:paraId="6C90A4CD" w14:textId="77777777" w:rsidR="00F36B54" w:rsidRDefault="00F36B54" w:rsidP="00D74F2D">
            <w:pPr>
              <w:rPr>
                <w:rFonts w:ascii="Franklin Gothic Book" w:hAnsi="Franklin Gothic Book" w:cs="Arial"/>
                <w:b/>
                <w:bCs/>
                <w:iCs/>
                <w:sz w:val="16"/>
                <w:szCs w:val="16"/>
              </w:rPr>
            </w:pPr>
          </w:p>
          <w:p w14:paraId="5D68D663" w14:textId="41FF79E6" w:rsidR="00F36B54" w:rsidRPr="004C7D79" w:rsidRDefault="00F36B54" w:rsidP="00C07D6E">
            <w:pPr>
              <w:rPr>
                <w:rFonts w:ascii="Franklin Gothic Book" w:hAnsi="Franklin Gothic Book" w:cs="Arial"/>
                <w:b/>
                <w:bCs/>
                <w:iCs/>
                <w:sz w:val="16"/>
                <w:szCs w:val="16"/>
              </w:rPr>
            </w:pPr>
          </w:p>
        </w:tc>
        <w:tc>
          <w:tcPr>
            <w:tcW w:w="1312" w:type="dxa"/>
          </w:tcPr>
          <w:p w14:paraId="63865B56" w14:textId="77777777" w:rsidR="00F36B54" w:rsidRDefault="00F36B54" w:rsidP="00D74F2D">
            <w:pPr>
              <w:jc w:val="center"/>
              <w:rPr>
                <w:rFonts w:ascii="Franklin Gothic Book" w:hAnsi="Franklin Gothic Book" w:cs="Arial"/>
                <w:b/>
                <w:bCs/>
                <w:iCs/>
                <w:sz w:val="20"/>
              </w:rPr>
            </w:pPr>
            <w:r w:rsidRPr="00C07D6E">
              <w:rPr>
                <w:rFonts w:ascii="Franklin Gothic Book" w:hAnsi="Franklin Gothic Book" w:cs="Arial"/>
                <w:b/>
                <w:bCs/>
                <w:iCs/>
                <w:sz w:val="20"/>
              </w:rPr>
              <w:t>Informacja o wielkości opakowani</w:t>
            </w:r>
            <w:r>
              <w:rPr>
                <w:rFonts w:ascii="Franklin Gothic Book" w:hAnsi="Franklin Gothic Book" w:cs="Arial"/>
                <w:b/>
                <w:bCs/>
                <w:iCs/>
                <w:sz w:val="20"/>
              </w:rPr>
              <w:t xml:space="preserve">, w którym będzie dostarczany olej/smar </w:t>
            </w:r>
            <w:r>
              <w:rPr>
                <w:rStyle w:val="Odwoanieprzypisudolnego"/>
                <w:rFonts w:ascii="Franklin Gothic Book" w:hAnsi="Franklin Gothic Book" w:cs="Arial"/>
                <w:b/>
                <w:bCs/>
                <w:iCs/>
                <w:sz w:val="20"/>
              </w:rPr>
              <w:footnoteReference w:id="6"/>
            </w:r>
          </w:p>
          <w:p w14:paraId="5E999C4D" w14:textId="0012D415" w:rsidR="00F36B54" w:rsidRDefault="00F36B54" w:rsidP="00D74F2D">
            <w:pPr>
              <w:jc w:val="center"/>
              <w:rPr>
                <w:rFonts w:ascii="Franklin Gothic Book" w:hAnsi="Franklin Gothic Book" w:cs="Arial"/>
                <w:b/>
                <w:bCs/>
                <w:iCs/>
                <w:sz w:val="16"/>
                <w:szCs w:val="16"/>
              </w:rPr>
            </w:pPr>
            <w:r>
              <w:rPr>
                <w:rFonts w:ascii="Franklin Gothic Book" w:hAnsi="Franklin Gothic Book" w:cs="Arial"/>
                <w:b/>
                <w:bCs/>
                <w:iCs/>
                <w:sz w:val="20"/>
              </w:rPr>
              <w:t>Informacja o tym, czy opakowanie podlega zwrotowi</w:t>
            </w:r>
          </w:p>
        </w:tc>
        <w:tc>
          <w:tcPr>
            <w:tcW w:w="1587" w:type="dxa"/>
          </w:tcPr>
          <w:p w14:paraId="07162003" w14:textId="3829D103" w:rsidR="00F36B54" w:rsidRPr="004C7D79" w:rsidRDefault="00F36B54" w:rsidP="00C07D6E">
            <w:pPr>
              <w:rPr>
                <w:rFonts w:ascii="Franklin Gothic Book" w:hAnsi="Franklin Gothic Book" w:cs="Arial"/>
                <w:b/>
                <w:bCs/>
                <w:iCs/>
                <w:sz w:val="16"/>
                <w:szCs w:val="16"/>
              </w:rPr>
            </w:pPr>
            <w:r w:rsidRPr="00C07D6E">
              <w:rPr>
                <w:rFonts w:ascii="Franklin Gothic Book" w:hAnsi="Franklin Gothic Book" w:cs="Arial"/>
                <w:b/>
                <w:bCs/>
                <w:iCs/>
                <w:sz w:val="20"/>
              </w:rPr>
              <w:t>Cena jednostkowa obowiązująca do dnia waloryzacji cen jednostkowych olejów/smarów</w:t>
            </w:r>
            <w:r>
              <w:rPr>
                <w:rFonts w:ascii="Franklin Gothic Book" w:hAnsi="Franklin Gothic Book" w:cs="Arial"/>
                <w:b/>
                <w:bCs/>
                <w:iCs/>
                <w:sz w:val="20"/>
              </w:rPr>
              <w:t xml:space="preserve"> zgodnie z postanowieniami Umowy</w:t>
            </w:r>
            <w:r w:rsidR="00391B35">
              <w:rPr>
                <w:rFonts w:ascii="Franklin Gothic Book" w:hAnsi="Franklin Gothic Book" w:cs="Arial"/>
                <w:b/>
                <w:bCs/>
                <w:iCs/>
                <w:sz w:val="20"/>
              </w:rPr>
              <w:t xml:space="preserve"> (z uwzględnieniem oświadczenia Wykonawcy </w:t>
            </w:r>
            <w:r w:rsidR="00391B35">
              <w:rPr>
                <w:rFonts w:ascii="Franklin Gothic Book" w:hAnsi="Franklin Gothic Book" w:cs="Arial"/>
                <w:b/>
                <w:bCs/>
                <w:iCs/>
                <w:sz w:val="20"/>
              </w:rPr>
              <w:lastRenderedPageBreak/>
              <w:t>podanego w kolumnie 9)</w:t>
            </w:r>
          </w:p>
        </w:tc>
        <w:tc>
          <w:tcPr>
            <w:tcW w:w="1541" w:type="dxa"/>
          </w:tcPr>
          <w:p w14:paraId="66661A78" w14:textId="570DFD0E" w:rsidR="00F36B54" w:rsidRDefault="00F36B54" w:rsidP="00C07D6E">
            <w:pPr>
              <w:jc w:val="both"/>
              <w:rPr>
                <w:rFonts w:ascii="Franklin Gothic Book" w:hAnsi="Franklin Gothic Book" w:cs="Arial"/>
                <w:b/>
                <w:bCs/>
                <w:iCs/>
                <w:color w:val="FF0000"/>
                <w:sz w:val="20"/>
              </w:rPr>
            </w:pPr>
            <w:r w:rsidRPr="00C07D6E">
              <w:rPr>
                <w:rFonts w:ascii="Franklin Gothic Book" w:hAnsi="Franklin Gothic Book" w:cs="Arial"/>
                <w:b/>
                <w:bCs/>
                <w:iCs/>
                <w:sz w:val="20"/>
              </w:rPr>
              <w:lastRenderedPageBreak/>
              <w:t xml:space="preserve">Wartość  olejów/ smarów w ilości przewidywanej do zużycia w okresie </w:t>
            </w:r>
            <w:r w:rsidR="00D74EF6" w:rsidRPr="005518A5">
              <w:rPr>
                <w:rFonts w:ascii="Franklin Gothic Book" w:hAnsi="Franklin Gothic Book" w:cs="Arial"/>
                <w:b/>
                <w:bCs/>
                <w:iCs/>
                <w:color w:val="FF0000"/>
                <w:sz w:val="20"/>
              </w:rPr>
              <w:t>1</w:t>
            </w:r>
            <w:r w:rsidRPr="00C07D6E">
              <w:rPr>
                <w:rFonts w:ascii="Franklin Gothic Book" w:hAnsi="Franklin Gothic Book" w:cs="Arial"/>
                <w:b/>
                <w:bCs/>
                <w:iCs/>
                <w:color w:val="FF0000"/>
                <w:sz w:val="20"/>
              </w:rPr>
              <w:t>2 miesięcy</w:t>
            </w:r>
          </w:p>
          <w:p w14:paraId="723719C9" w14:textId="4EB1D6FB" w:rsidR="00F36B54" w:rsidRPr="00C07D6E" w:rsidRDefault="00F36B54" w:rsidP="00C07D6E">
            <w:pPr>
              <w:jc w:val="both"/>
              <w:rPr>
                <w:rFonts w:ascii="Franklin Gothic Book" w:hAnsi="Franklin Gothic Book" w:cs="Arial"/>
                <w:b/>
                <w:bCs/>
                <w:iCs/>
                <w:sz w:val="20"/>
              </w:rPr>
            </w:pPr>
            <w:r>
              <w:rPr>
                <w:rFonts w:ascii="Franklin Gothic Book" w:hAnsi="Franklin Gothic Book" w:cs="Arial"/>
                <w:b/>
                <w:bCs/>
                <w:iCs/>
                <w:color w:val="FF0000"/>
                <w:sz w:val="20"/>
              </w:rPr>
              <w:t>(= wartość z kol. 3 x wartość z kol. 5 )</w:t>
            </w:r>
          </w:p>
        </w:tc>
        <w:tc>
          <w:tcPr>
            <w:tcW w:w="1478" w:type="dxa"/>
          </w:tcPr>
          <w:p w14:paraId="20E75BC7" w14:textId="77777777" w:rsidR="00F36B54" w:rsidRDefault="00F36B54" w:rsidP="00C07D6E">
            <w:pPr>
              <w:jc w:val="both"/>
              <w:rPr>
                <w:rFonts w:ascii="Franklin Gothic Book" w:hAnsi="Franklin Gothic Book" w:cs="Arial"/>
                <w:b/>
                <w:bCs/>
                <w:iCs/>
                <w:sz w:val="20"/>
              </w:rPr>
            </w:pPr>
            <w:r w:rsidRPr="00C07D6E">
              <w:rPr>
                <w:rFonts w:ascii="Franklin Gothic Book" w:hAnsi="Franklin Gothic Book" w:cs="Arial"/>
                <w:b/>
                <w:bCs/>
                <w:iCs/>
                <w:sz w:val="20"/>
              </w:rPr>
              <w:t>Koszty zakupu olejów/ smarów w wysokości 3 %</w:t>
            </w:r>
          </w:p>
          <w:p w14:paraId="108501C8" w14:textId="28214040" w:rsidR="00F36B54" w:rsidRPr="00C07D6E" w:rsidRDefault="00F36B54" w:rsidP="00C07D6E">
            <w:pPr>
              <w:jc w:val="both"/>
              <w:rPr>
                <w:rFonts w:ascii="Franklin Gothic Book" w:hAnsi="Franklin Gothic Book" w:cs="Arial"/>
                <w:b/>
                <w:bCs/>
                <w:iCs/>
                <w:sz w:val="20"/>
              </w:rPr>
            </w:pPr>
            <w:r>
              <w:rPr>
                <w:rFonts w:ascii="Franklin Gothic Book" w:hAnsi="Franklin Gothic Book" w:cs="Arial"/>
                <w:b/>
                <w:bCs/>
                <w:iCs/>
                <w:color w:val="FF0000"/>
                <w:sz w:val="20"/>
              </w:rPr>
              <w:t>(= wartość z kol. 6 x 3 % )</w:t>
            </w:r>
          </w:p>
        </w:tc>
        <w:tc>
          <w:tcPr>
            <w:tcW w:w="1821" w:type="dxa"/>
          </w:tcPr>
          <w:p w14:paraId="387FC179" w14:textId="77777777" w:rsidR="00F36B54" w:rsidRDefault="00F36B54" w:rsidP="00C07D6E">
            <w:pPr>
              <w:jc w:val="both"/>
              <w:rPr>
                <w:rFonts w:ascii="Franklin Gothic Book" w:hAnsi="Franklin Gothic Book" w:cs="Arial"/>
                <w:b/>
                <w:bCs/>
                <w:iCs/>
                <w:sz w:val="20"/>
              </w:rPr>
            </w:pPr>
            <w:r>
              <w:rPr>
                <w:rFonts w:ascii="Franklin Gothic Book" w:hAnsi="Franklin Gothic Book" w:cs="Arial"/>
                <w:b/>
                <w:bCs/>
                <w:iCs/>
                <w:sz w:val="20"/>
              </w:rPr>
              <w:t>W</w:t>
            </w:r>
            <w:r w:rsidRPr="00C07D6E">
              <w:rPr>
                <w:rFonts w:ascii="Franklin Gothic Book" w:hAnsi="Franklin Gothic Book" w:cs="Arial"/>
                <w:b/>
                <w:bCs/>
                <w:iCs/>
                <w:sz w:val="20"/>
              </w:rPr>
              <w:t>ynagrodzenie netto za dostawę środków smarowniczych</w:t>
            </w:r>
          </w:p>
          <w:p w14:paraId="238AB6A1" w14:textId="695F8A17" w:rsidR="00F36B54" w:rsidRPr="004C7D79" w:rsidDel="004C6491" w:rsidRDefault="00F36B54" w:rsidP="00C07D6E">
            <w:pPr>
              <w:jc w:val="both"/>
              <w:rPr>
                <w:rFonts w:ascii="Franklin Gothic Book" w:hAnsi="Franklin Gothic Book" w:cs="Arial"/>
                <w:b/>
                <w:bCs/>
                <w:iCs/>
                <w:sz w:val="16"/>
                <w:szCs w:val="16"/>
              </w:rPr>
            </w:pPr>
            <w:r>
              <w:rPr>
                <w:rFonts w:ascii="Franklin Gothic Book" w:hAnsi="Franklin Gothic Book" w:cs="Arial"/>
                <w:b/>
                <w:bCs/>
                <w:iCs/>
                <w:color w:val="FF0000"/>
                <w:sz w:val="20"/>
              </w:rPr>
              <w:t>(= wartość z kol. 6 + wartość z kol. 7)</w:t>
            </w:r>
          </w:p>
        </w:tc>
        <w:tc>
          <w:tcPr>
            <w:tcW w:w="1819" w:type="dxa"/>
          </w:tcPr>
          <w:p w14:paraId="4EF90B8B" w14:textId="4B36C8FA" w:rsidR="00F36B54" w:rsidRDefault="00F36B54" w:rsidP="00EB4A74">
            <w:pPr>
              <w:jc w:val="both"/>
              <w:rPr>
                <w:rFonts w:ascii="Franklin Gothic Book" w:hAnsi="Franklin Gothic Book" w:cs="Arial"/>
                <w:b/>
                <w:bCs/>
                <w:iCs/>
                <w:sz w:val="20"/>
              </w:rPr>
            </w:pPr>
            <w:r>
              <w:rPr>
                <w:rFonts w:ascii="Franklin Gothic Book" w:hAnsi="Franklin Gothic Book" w:cs="Arial"/>
                <w:b/>
                <w:bCs/>
                <w:iCs/>
                <w:sz w:val="20"/>
              </w:rPr>
              <w:t xml:space="preserve">Wykonawca gwarantuje realizację przedmiotu Zamówienia opisanego w cz. II SIWZ w sposób zapewniający </w:t>
            </w:r>
            <w:r w:rsidR="00391B35">
              <w:rPr>
                <w:rFonts w:ascii="Franklin Gothic Book" w:hAnsi="Franklin Gothic Book" w:cs="Arial"/>
                <w:b/>
                <w:bCs/>
                <w:iCs/>
                <w:sz w:val="20"/>
              </w:rPr>
              <w:t>Zamawiającemu</w:t>
            </w:r>
            <w:r>
              <w:rPr>
                <w:rFonts w:ascii="Franklin Gothic Book" w:hAnsi="Franklin Gothic Book" w:cs="Arial"/>
                <w:b/>
                <w:bCs/>
                <w:iCs/>
                <w:sz w:val="20"/>
              </w:rPr>
              <w:t xml:space="preserve"> skorzystanie  ze zwolnienia od akcyzy ze względu </w:t>
            </w:r>
            <w:r>
              <w:rPr>
                <w:rFonts w:ascii="Franklin Gothic Book" w:hAnsi="Franklin Gothic Book" w:cs="Arial"/>
                <w:b/>
                <w:bCs/>
                <w:iCs/>
                <w:sz w:val="20"/>
              </w:rPr>
              <w:lastRenderedPageBreak/>
              <w:t>na przeznaczenie</w:t>
            </w:r>
            <w:r>
              <w:rPr>
                <w:rStyle w:val="Odwoanieprzypisudolnego"/>
                <w:rFonts w:ascii="Franklin Gothic Book" w:hAnsi="Franklin Gothic Book" w:cs="Arial"/>
                <w:b/>
                <w:bCs/>
                <w:iCs/>
                <w:sz w:val="20"/>
              </w:rPr>
              <w:footnoteReference w:id="7"/>
            </w:r>
            <w:r w:rsidR="00391B35">
              <w:rPr>
                <w:rFonts w:ascii="Franklin Gothic Book" w:hAnsi="Franklin Gothic Book" w:cs="Arial"/>
                <w:b/>
                <w:bCs/>
                <w:iCs/>
                <w:sz w:val="20"/>
              </w:rPr>
              <w:t>. Oznaczenie CN</w:t>
            </w:r>
          </w:p>
        </w:tc>
      </w:tr>
      <w:tr w:rsidR="00F36B54" w:rsidRPr="0081535A" w14:paraId="6766D031" w14:textId="231C777F" w:rsidTr="00C07D6E">
        <w:trPr>
          <w:trHeight w:val="306"/>
        </w:trPr>
        <w:tc>
          <w:tcPr>
            <w:tcW w:w="12196" w:type="dxa"/>
            <w:gridSpan w:val="8"/>
            <w:shd w:val="clear" w:color="auto" w:fill="FFFFFF" w:themeFill="background1"/>
          </w:tcPr>
          <w:p w14:paraId="56A3DD1F" w14:textId="278CF0DD" w:rsidR="00F36B54" w:rsidRPr="00C07D6E" w:rsidRDefault="00F36B54" w:rsidP="00C07D6E">
            <w:pPr>
              <w:jc w:val="center"/>
              <w:rPr>
                <w:rFonts w:ascii="Franklin Gothic Book" w:hAnsi="Franklin Gothic Book" w:cs="Arial"/>
                <w:b/>
                <w:spacing w:val="4"/>
                <w:sz w:val="20"/>
                <w:highlight w:val="lightGray"/>
              </w:rPr>
            </w:pPr>
            <w:r w:rsidRPr="00C07D6E">
              <w:rPr>
                <w:rFonts w:ascii="Franklin Gothic Book" w:hAnsi="Franklin Gothic Book" w:cs="Arial"/>
                <w:b/>
                <w:spacing w:val="4"/>
                <w:sz w:val="20"/>
                <w:highlight w:val="lightGray"/>
              </w:rPr>
              <w:lastRenderedPageBreak/>
              <w:t>OLEJE</w:t>
            </w:r>
          </w:p>
        </w:tc>
        <w:tc>
          <w:tcPr>
            <w:tcW w:w="1819" w:type="dxa"/>
            <w:shd w:val="clear" w:color="auto" w:fill="FFFFFF" w:themeFill="background1"/>
          </w:tcPr>
          <w:p w14:paraId="3B9B3C0A" w14:textId="77777777" w:rsidR="00F36B54" w:rsidRPr="00EB4A74" w:rsidRDefault="00F36B54">
            <w:pPr>
              <w:jc w:val="center"/>
              <w:rPr>
                <w:rFonts w:ascii="Franklin Gothic Book" w:hAnsi="Franklin Gothic Book" w:cs="Arial"/>
                <w:b/>
                <w:spacing w:val="4"/>
                <w:sz w:val="20"/>
                <w:highlight w:val="lightGray"/>
              </w:rPr>
            </w:pPr>
          </w:p>
        </w:tc>
      </w:tr>
      <w:tr w:rsidR="00F36B54" w:rsidRPr="004C7D79" w14:paraId="442ED1B2" w14:textId="0BE09CD8" w:rsidTr="00C07D6E">
        <w:trPr>
          <w:trHeight w:val="306"/>
        </w:trPr>
        <w:tc>
          <w:tcPr>
            <w:tcW w:w="565" w:type="dxa"/>
          </w:tcPr>
          <w:p w14:paraId="01386936" w14:textId="436FB0AB" w:rsidR="00F36B54" w:rsidRPr="00C07D6E" w:rsidRDefault="00F36B54" w:rsidP="00C07D6E">
            <w:pPr>
              <w:spacing w:line="240" w:lineRule="auto"/>
              <w:rPr>
                <w:rFonts w:ascii="Franklin Gothic Book" w:hAnsi="Franklin Gothic Book" w:cs="Arial"/>
              </w:rPr>
            </w:pPr>
          </w:p>
        </w:tc>
        <w:tc>
          <w:tcPr>
            <w:tcW w:w="2430" w:type="dxa"/>
          </w:tcPr>
          <w:p w14:paraId="6C28EE5E" w14:textId="1EAA96DE" w:rsidR="00F36B54" w:rsidRPr="003706D0" w:rsidRDefault="00F36B54" w:rsidP="00D117CB">
            <w:pPr>
              <w:rPr>
                <w:rFonts w:ascii="Franklin Gothic Book" w:hAnsi="Franklin Gothic Book" w:cs="Arial"/>
                <w:bCs/>
                <w:iCs/>
                <w:sz w:val="20"/>
              </w:rPr>
            </w:pPr>
            <w:r w:rsidRPr="00C86989">
              <w:rPr>
                <w:rFonts w:asciiTheme="minorHAnsi" w:eastAsiaTheme="minorHAnsi" w:hAnsiTheme="minorHAnsi" w:cstheme="minorBidi"/>
                <w:sz w:val="22"/>
                <w:szCs w:val="22"/>
                <w:lang w:eastAsia="en-US"/>
              </w:rPr>
              <w:t>Remitz TU-32</w:t>
            </w:r>
          </w:p>
        </w:tc>
        <w:tc>
          <w:tcPr>
            <w:tcW w:w="1462" w:type="dxa"/>
            <w:shd w:val="clear" w:color="auto" w:fill="auto"/>
          </w:tcPr>
          <w:p w14:paraId="2CCF4FD9" w14:textId="116A7E4B" w:rsidR="00F36B54" w:rsidRPr="003706D0" w:rsidRDefault="00B95879" w:rsidP="00D117CB">
            <w:pPr>
              <w:rPr>
                <w:rFonts w:ascii="Franklin Gothic Book" w:hAnsi="Franklin Gothic Book" w:cs="Arial"/>
                <w:sz w:val="20"/>
                <w:highlight w:val="lightGray"/>
              </w:rPr>
            </w:pPr>
            <w:r>
              <w:rPr>
                <w:rFonts w:asciiTheme="minorHAnsi" w:eastAsiaTheme="minorHAnsi" w:hAnsiTheme="minorHAnsi" w:cstheme="minorBidi"/>
                <w:sz w:val="22"/>
                <w:szCs w:val="22"/>
                <w:lang w:eastAsia="en-US"/>
              </w:rPr>
              <w:t>23500</w:t>
            </w:r>
            <w:r w:rsidR="00F36B54">
              <w:rPr>
                <w:rFonts w:asciiTheme="minorHAnsi" w:eastAsiaTheme="minorHAnsi" w:hAnsiTheme="minorHAnsi" w:cstheme="minorBidi"/>
                <w:sz w:val="22"/>
                <w:szCs w:val="22"/>
                <w:lang w:eastAsia="en-US"/>
              </w:rPr>
              <w:t xml:space="preserve"> kg.</w:t>
            </w:r>
          </w:p>
        </w:tc>
        <w:tc>
          <w:tcPr>
            <w:tcW w:w="1312" w:type="dxa"/>
          </w:tcPr>
          <w:p w14:paraId="79A480A2" w14:textId="77777777" w:rsidR="00F36B54" w:rsidRPr="003706D0" w:rsidRDefault="00F36B54" w:rsidP="00D117CB">
            <w:pPr>
              <w:rPr>
                <w:rFonts w:ascii="Franklin Gothic Book" w:hAnsi="Franklin Gothic Book" w:cs="Arial"/>
                <w:sz w:val="20"/>
                <w:highlight w:val="lightGray"/>
              </w:rPr>
            </w:pPr>
          </w:p>
        </w:tc>
        <w:tc>
          <w:tcPr>
            <w:tcW w:w="1587" w:type="dxa"/>
            <w:shd w:val="clear" w:color="auto" w:fill="D9D9D9" w:themeFill="background1" w:themeFillShade="D9"/>
          </w:tcPr>
          <w:p w14:paraId="28370370" w14:textId="2123E8BE" w:rsidR="00F36B54" w:rsidRPr="003706D0" w:rsidRDefault="00F36B54" w:rsidP="00D117CB">
            <w:pPr>
              <w:rPr>
                <w:rFonts w:ascii="Franklin Gothic Book" w:hAnsi="Franklin Gothic Book" w:cs="Arial"/>
                <w:sz w:val="20"/>
                <w:highlight w:val="lightGray"/>
              </w:rPr>
            </w:pPr>
          </w:p>
        </w:tc>
        <w:tc>
          <w:tcPr>
            <w:tcW w:w="1541" w:type="dxa"/>
            <w:shd w:val="clear" w:color="auto" w:fill="D9D9D9" w:themeFill="background1" w:themeFillShade="D9"/>
          </w:tcPr>
          <w:p w14:paraId="14ACE908" w14:textId="77777777" w:rsidR="00F36B54" w:rsidRPr="003706D0" w:rsidRDefault="00F36B54" w:rsidP="00D117CB">
            <w:pPr>
              <w:rPr>
                <w:rFonts w:ascii="Franklin Gothic Book" w:hAnsi="Franklin Gothic Book" w:cs="Arial"/>
                <w:sz w:val="16"/>
                <w:szCs w:val="16"/>
                <w:highlight w:val="lightGray"/>
              </w:rPr>
            </w:pPr>
          </w:p>
        </w:tc>
        <w:tc>
          <w:tcPr>
            <w:tcW w:w="1478" w:type="dxa"/>
            <w:shd w:val="clear" w:color="auto" w:fill="D9D9D9" w:themeFill="background1" w:themeFillShade="D9"/>
          </w:tcPr>
          <w:p w14:paraId="618B9DBA" w14:textId="62B6AA37" w:rsidR="00F36B54" w:rsidRPr="003706D0" w:rsidRDefault="00F36B54" w:rsidP="00D117CB">
            <w:pPr>
              <w:rPr>
                <w:rFonts w:ascii="Franklin Gothic Book" w:hAnsi="Franklin Gothic Book" w:cs="Arial"/>
                <w:sz w:val="16"/>
                <w:szCs w:val="16"/>
                <w:highlight w:val="lightGray"/>
              </w:rPr>
            </w:pPr>
          </w:p>
        </w:tc>
        <w:tc>
          <w:tcPr>
            <w:tcW w:w="1821" w:type="dxa"/>
            <w:shd w:val="clear" w:color="auto" w:fill="D9D9D9" w:themeFill="background1" w:themeFillShade="D9"/>
          </w:tcPr>
          <w:p w14:paraId="633A189E" w14:textId="77777777" w:rsidR="00F36B54" w:rsidRPr="003706D0" w:rsidRDefault="00F36B54" w:rsidP="00D117CB">
            <w:pPr>
              <w:rPr>
                <w:rFonts w:ascii="Franklin Gothic Book" w:hAnsi="Franklin Gothic Book" w:cs="Arial"/>
                <w:sz w:val="16"/>
                <w:szCs w:val="16"/>
                <w:highlight w:val="lightGray"/>
              </w:rPr>
            </w:pPr>
          </w:p>
        </w:tc>
        <w:tc>
          <w:tcPr>
            <w:tcW w:w="1819" w:type="dxa"/>
            <w:shd w:val="clear" w:color="auto" w:fill="D9D9D9" w:themeFill="background1" w:themeFillShade="D9"/>
          </w:tcPr>
          <w:p w14:paraId="3DBEF8DC" w14:textId="13EA2C4B" w:rsidR="00F36B54" w:rsidRPr="00C07D6E" w:rsidRDefault="00F36B54" w:rsidP="00C07D6E">
            <w:pPr>
              <w:jc w:val="center"/>
              <w:rPr>
                <w:rFonts w:ascii="Franklin Gothic Book" w:hAnsi="Franklin Gothic Book" w:cs="Arial"/>
                <w:b/>
                <w:sz w:val="16"/>
                <w:szCs w:val="16"/>
                <w:highlight w:val="lightGray"/>
              </w:rPr>
            </w:pPr>
            <w:r w:rsidRPr="00C07D6E">
              <w:rPr>
                <w:rFonts w:ascii="Franklin Gothic Book" w:hAnsi="Franklin Gothic Book" w:cs="Arial"/>
                <w:b/>
                <w:sz w:val="16"/>
                <w:szCs w:val="16"/>
                <w:highlight w:val="lightGray"/>
              </w:rPr>
              <w:t>TAK/NIE</w:t>
            </w:r>
            <w:r w:rsidRPr="00EB4A74">
              <w:rPr>
                <w:rFonts w:ascii="Franklin Gothic Book" w:hAnsi="Franklin Gothic Book" w:cs="Arial"/>
                <w:b/>
                <w:sz w:val="16"/>
                <w:szCs w:val="16"/>
                <w:highlight w:val="lightGray"/>
              </w:rPr>
              <w:t xml:space="preserve"> </w:t>
            </w:r>
            <w:r>
              <w:rPr>
                <w:rStyle w:val="Odwoanieprzypisudolnego"/>
                <w:rFonts w:ascii="Franklin Gothic Book" w:hAnsi="Franklin Gothic Book" w:cs="Arial"/>
                <w:b/>
                <w:sz w:val="16"/>
                <w:szCs w:val="16"/>
                <w:highlight w:val="lightGray"/>
              </w:rPr>
              <w:footnoteReference w:id="8"/>
            </w:r>
          </w:p>
        </w:tc>
      </w:tr>
      <w:tr w:rsidR="00F36B54" w:rsidRPr="004C7D79" w14:paraId="6A1CAA74" w14:textId="38825D38" w:rsidTr="00C07D6E">
        <w:trPr>
          <w:trHeight w:val="306"/>
        </w:trPr>
        <w:tc>
          <w:tcPr>
            <w:tcW w:w="565" w:type="dxa"/>
          </w:tcPr>
          <w:p w14:paraId="0E63A549" w14:textId="2ED969D0" w:rsidR="00F36B54" w:rsidRPr="004C7D79" w:rsidRDefault="00F36B54" w:rsidP="00C07D6E">
            <w:pPr>
              <w:spacing w:line="240" w:lineRule="auto"/>
              <w:rPr>
                <w:rFonts w:ascii="Franklin Gothic Book" w:hAnsi="Franklin Gothic Book" w:cs="Arial"/>
              </w:rPr>
            </w:pPr>
          </w:p>
        </w:tc>
        <w:tc>
          <w:tcPr>
            <w:tcW w:w="2430" w:type="dxa"/>
          </w:tcPr>
          <w:p w14:paraId="1FC88F01" w14:textId="378EA919" w:rsidR="00F36B54" w:rsidRPr="00EC28EC"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CORVUS-32</w:t>
            </w:r>
          </w:p>
        </w:tc>
        <w:tc>
          <w:tcPr>
            <w:tcW w:w="1462" w:type="dxa"/>
            <w:shd w:val="clear" w:color="auto" w:fill="auto"/>
          </w:tcPr>
          <w:p w14:paraId="0F91B4D7" w14:textId="6AC70267" w:rsidR="00F36B54" w:rsidRPr="003706D0"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92</w:t>
            </w:r>
            <w:r w:rsidR="00B95879">
              <w:rPr>
                <w:rFonts w:asciiTheme="minorHAnsi" w:eastAsiaTheme="minorHAnsi" w:hAnsiTheme="minorHAnsi" w:cstheme="minorBidi"/>
                <w:sz w:val="22"/>
                <w:szCs w:val="22"/>
                <w:lang w:eastAsia="en-US"/>
              </w:rPr>
              <w:t>50</w:t>
            </w:r>
            <w:r>
              <w:rPr>
                <w:rFonts w:asciiTheme="minorHAnsi" w:eastAsiaTheme="minorHAnsi" w:hAnsiTheme="minorHAnsi" w:cstheme="minorBidi"/>
                <w:sz w:val="22"/>
                <w:szCs w:val="22"/>
                <w:lang w:eastAsia="en-US"/>
              </w:rPr>
              <w:t>kg.</w:t>
            </w:r>
          </w:p>
        </w:tc>
        <w:tc>
          <w:tcPr>
            <w:tcW w:w="1312" w:type="dxa"/>
            <w:shd w:val="clear" w:color="auto" w:fill="F2F2F2" w:themeFill="background1" w:themeFillShade="F2"/>
          </w:tcPr>
          <w:p w14:paraId="760587A9"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63D34C6F" w14:textId="36E7CF39"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3DDF9490"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C281E3C" w14:textId="4874A4B5"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5555CBDA"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4917016A" w14:textId="0FFCD216" w:rsidR="00F36B54" w:rsidRPr="00C07D6E" w:rsidRDefault="00F36B54" w:rsidP="00C07D6E">
            <w:pPr>
              <w:jc w:val="center"/>
              <w:rPr>
                <w:rFonts w:ascii="Franklin Gothic Book" w:hAnsi="Franklin Gothic Book" w:cs="Arial"/>
                <w:b/>
                <w:sz w:val="16"/>
                <w:szCs w:val="16"/>
                <w:highlight w:val="lightGray"/>
              </w:rPr>
            </w:pPr>
            <w:r w:rsidRPr="00C07D6E">
              <w:rPr>
                <w:rFonts w:ascii="Franklin Gothic Book" w:hAnsi="Franklin Gothic Book" w:cs="Arial"/>
                <w:b/>
                <w:sz w:val="16"/>
                <w:szCs w:val="16"/>
                <w:highlight w:val="lightGray"/>
              </w:rPr>
              <w:t xml:space="preserve">TAK/NIE </w:t>
            </w:r>
            <w:r>
              <w:rPr>
                <w:rFonts w:ascii="Franklin Gothic Book" w:hAnsi="Franklin Gothic Book" w:cs="Arial"/>
                <w:b/>
                <w:sz w:val="16"/>
                <w:szCs w:val="16"/>
                <w:highlight w:val="lightGray"/>
                <w:vertAlign w:val="superscript"/>
              </w:rPr>
              <w:t>8</w:t>
            </w:r>
          </w:p>
        </w:tc>
      </w:tr>
      <w:tr w:rsidR="00F36B54" w:rsidRPr="004C7D79" w14:paraId="45E735E3" w14:textId="1A95D5A5" w:rsidTr="00C07D6E">
        <w:trPr>
          <w:trHeight w:val="306"/>
        </w:trPr>
        <w:tc>
          <w:tcPr>
            <w:tcW w:w="565" w:type="dxa"/>
          </w:tcPr>
          <w:p w14:paraId="3FCC75FA" w14:textId="65BD144C" w:rsidR="00F36B54" w:rsidRPr="004C7D79" w:rsidRDefault="00F36B54" w:rsidP="00C07D6E">
            <w:pPr>
              <w:spacing w:line="240" w:lineRule="auto"/>
              <w:rPr>
                <w:rFonts w:ascii="Franklin Gothic Book" w:hAnsi="Franklin Gothic Book" w:cs="Arial"/>
              </w:rPr>
            </w:pPr>
          </w:p>
        </w:tc>
        <w:tc>
          <w:tcPr>
            <w:tcW w:w="2430" w:type="dxa"/>
          </w:tcPr>
          <w:p w14:paraId="21D6D050" w14:textId="70864D48"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Maszynowy LAN46</w:t>
            </w:r>
          </w:p>
        </w:tc>
        <w:tc>
          <w:tcPr>
            <w:tcW w:w="1462" w:type="dxa"/>
            <w:shd w:val="clear" w:color="auto" w:fill="auto"/>
          </w:tcPr>
          <w:p w14:paraId="796C7D88" w14:textId="6A21D12E" w:rsidR="00F36B54"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6</w:t>
            </w:r>
            <w:r w:rsidR="00B95879">
              <w:rPr>
                <w:rFonts w:asciiTheme="minorHAnsi" w:eastAsiaTheme="minorHAnsi" w:hAnsiTheme="minorHAnsi" w:cstheme="minorBidi"/>
                <w:sz w:val="22"/>
                <w:szCs w:val="22"/>
                <w:lang w:eastAsia="en-US"/>
              </w:rPr>
              <w:t>75</w:t>
            </w:r>
            <w:r>
              <w:rPr>
                <w:rFonts w:asciiTheme="minorHAnsi" w:eastAsiaTheme="minorHAnsi" w:hAnsiTheme="minorHAnsi" w:cstheme="minorBidi"/>
                <w:sz w:val="22"/>
                <w:szCs w:val="22"/>
                <w:lang w:eastAsia="en-US"/>
              </w:rPr>
              <w:t>l.</w:t>
            </w:r>
          </w:p>
        </w:tc>
        <w:tc>
          <w:tcPr>
            <w:tcW w:w="1312" w:type="dxa"/>
            <w:shd w:val="clear" w:color="auto" w:fill="F2F2F2" w:themeFill="background1" w:themeFillShade="F2"/>
          </w:tcPr>
          <w:p w14:paraId="1C3F3521"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5218B840" w14:textId="4D3242F3"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21E0690D"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1961542E" w14:textId="455325DD"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033B834C"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57DA4A82" w14:textId="30FE02B2"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481CCAE6" w14:textId="6E83B3A5" w:rsidTr="00C07D6E">
        <w:trPr>
          <w:trHeight w:val="306"/>
        </w:trPr>
        <w:tc>
          <w:tcPr>
            <w:tcW w:w="565" w:type="dxa"/>
          </w:tcPr>
          <w:p w14:paraId="7E8F1F51" w14:textId="21C0893E" w:rsidR="00F36B54" w:rsidRPr="004C7D79" w:rsidRDefault="00F36B54" w:rsidP="00C07D6E">
            <w:pPr>
              <w:spacing w:line="240" w:lineRule="auto"/>
              <w:rPr>
                <w:rFonts w:ascii="Franklin Gothic Book" w:hAnsi="Franklin Gothic Book" w:cs="Arial"/>
              </w:rPr>
            </w:pPr>
          </w:p>
        </w:tc>
        <w:tc>
          <w:tcPr>
            <w:tcW w:w="2430" w:type="dxa"/>
          </w:tcPr>
          <w:p w14:paraId="53B17577" w14:textId="6C9682B8"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Anderol 555</w:t>
            </w:r>
          </w:p>
        </w:tc>
        <w:tc>
          <w:tcPr>
            <w:tcW w:w="1462" w:type="dxa"/>
            <w:shd w:val="clear" w:color="auto" w:fill="auto"/>
          </w:tcPr>
          <w:p w14:paraId="067AC483" w14:textId="0BD1A450" w:rsidR="00F36B54" w:rsidRDefault="00B95879"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70</w:t>
            </w:r>
            <w:r w:rsidR="00F36B54">
              <w:rPr>
                <w:rFonts w:asciiTheme="minorHAnsi" w:eastAsiaTheme="minorHAnsi" w:hAnsiTheme="minorHAnsi" w:cstheme="minorBidi"/>
                <w:sz w:val="22"/>
                <w:szCs w:val="22"/>
                <w:lang w:eastAsia="en-US"/>
              </w:rPr>
              <w:t xml:space="preserve"> l.</w:t>
            </w:r>
          </w:p>
        </w:tc>
        <w:tc>
          <w:tcPr>
            <w:tcW w:w="1312" w:type="dxa"/>
            <w:shd w:val="clear" w:color="auto" w:fill="F2F2F2" w:themeFill="background1" w:themeFillShade="F2"/>
          </w:tcPr>
          <w:p w14:paraId="71B8D58C"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2ED176C9" w14:textId="3FE5E617"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3D3D4D1C"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4C6C267" w14:textId="392AE26D"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29B963D1"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1F0D0F56" w14:textId="45FB7180"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0A583E62" w14:textId="1C736271" w:rsidTr="00C07D6E">
        <w:trPr>
          <w:trHeight w:val="306"/>
        </w:trPr>
        <w:tc>
          <w:tcPr>
            <w:tcW w:w="565" w:type="dxa"/>
          </w:tcPr>
          <w:p w14:paraId="7FB2452C" w14:textId="725DDCFF" w:rsidR="00F36B54" w:rsidRPr="004C7D79" w:rsidRDefault="00F36B54" w:rsidP="00C07D6E">
            <w:pPr>
              <w:spacing w:line="240" w:lineRule="auto"/>
              <w:rPr>
                <w:rFonts w:ascii="Franklin Gothic Book" w:hAnsi="Franklin Gothic Book" w:cs="Arial"/>
              </w:rPr>
            </w:pPr>
          </w:p>
        </w:tc>
        <w:tc>
          <w:tcPr>
            <w:tcW w:w="2430" w:type="dxa"/>
          </w:tcPr>
          <w:p w14:paraId="7514A0F1" w14:textId="5C511C47"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NUTO H 46</w:t>
            </w:r>
          </w:p>
        </w:tc>
        <w:tc>
          <w:tcPr>
            <w:tcW w:w="1462" w:type="dxa"/>
            <w:shd w:val="clear" w:color="auto" w:fill="auto"/>
          </w:tcPr>
          <w:p w14:paraId="4C873389" w14:textId="5C480530" w:rsidR="00F36B54"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1</w:t>
            </w:r>
            <w:r w:rsidR="00B95879">
              <w:rPr>
                <w:rFonts w:asciiTheme="minorHAnsi" w:eastAsiaTheme="minorHAnsi" w:hAnsiTheme="minorHAnsi" w:cstheme="minorBidi"/>
                <w:sz w:val="22"/>
                <w:szCs w:val="22"/>
                <w:lang w:eastAsia="en-US"/>
              </w:rPr>
              <w:t>200</w:t>
            </w:r>
            <w:r>
              <w:rPr>
                <w:rFonts w:asciiTheme="minorHAnsi" w:eastAsiaTheme="minorHAnsi" w:hAnsiTheme="minorHAnsi" w:cstheme="minorBidi"/>
                <w:sz w:val="22"/>
                <w:szCs w:val="22"/>
                <w:lang w:eastAsia="en-US"/>
              </w:rPr>
              <w:t>l.</w:t>
            </w:r>
          </w:p>
        </w:tc>
        <w:tc>
          <w:tcPr>
            <w:tcW w:w="1312" w:type="dxa"/>
            <w:shd w:val="clear" w:color="auto" w:fill="F2F2F2" w:themeFill="background1" w:themeFillShade="F2"/>
          </w:tcPr>
          <w:p w14:paraId="294F22EA"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79D0DCFE" w14:textId="5AE549DA"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40352A74"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5CBAEE63" w14:textId="73C3F905"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25D6104E"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78F707E3" w14:textId="01AB3FDC"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B95879" w:rsidRPr="004C7D79" w14:paraId="15A40599" w14:textId="77777777" w:rsidTr="00F36B54">
        <w:trPr>
          <w:trHeight w:val="306"/>
        </w:trPr>
        <w:tc>
          <w:tcPr>
            <w:tcW w:w="565" w:type="dxa"/>
          </w:tcPr>
          <w:p w14:paraId="3A98D521" w14:textId="15F41BCC" w:rsidR="00B95879" w:rsidRDefault="00B95879">
            <w:pPr>
              <w:spacing w:line="240" w:lineRule="auto"/>
              <w:rPr>
                <w:rFonts w:ascii="Franklin Gothic Book" w:hAnsi="Franklin Gothic Book" w:cs="Arial"/>
              </w:rPr>
            </w:pPr>
          </w:p>
        </w:tc>
        <w:tc>
          <w:tcPr>
            <w:tcW w:w="2430" w:type="dxa"/>
          </w:tcPr>
          <w:p w14:paraId="143531F2" w14:textId="6948765F" w:rsidR="00B95879" w:rsidRPr="00C86989" w:rsidRDefault="00B95879" w:rsidP="008F2F16">
            <w:pPr>
              <w:rPr>
                <w:rFonts w:asciiTheme="minorHAnsi" w:eastAsiaTheme="minorHAnsi" w:hAnsiTheme="minorHAnsi" w:cstheme="minorBidi"/>
                <w:sz w:val="22"/>
                <w:szCs w:val="22"/>
                <w:lang w:eastAsia="en-US"/>
              </w:rPr>
            </w:pPr>
            <w:r w:rsidRPr="00B95879">
              <w:rPr>
                <w:rFonts w:asciiTheme="minorHAnsi" w:eastAsiaTheme="minorHAnsi" w:hAnsiTheme="minorHAnsi" w:cstheme="minorBidi"/>
                <w:sz w:val="22"/>
                <w:szCs w:val="22"/>
                <w:lang w:eastAsia="en-US"/>
              </w:rPr>
              <w:t>HIPOL 10F 80W</w:t>
            </w:r>
          </w:p>
        </w:tc>
        <w:tc>
          <w:tcPr>
            <w:tcW w:w="1462" w:type="dxa"/>
            <w:shd w:val="clear" w:color="auto" w:fill="auto"/>
          </w:tcPr>
          <w:p w14:paraId="57C9C1D7" w14:textId="1BF1FC39" w:rsidR="00B95879" w:rsidRDefault="00B95879" w:rsidP="00B9587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950 l.</w:t>
            </w:r>
          </w:p>
        </w:tc>
        <w:tc>
          <w:tcPr>
            <w:tcW w:w="1312" w:type="dxa"/>
            <w:shd w:val="clear" w:color="auto" w:fill="F2F2F2" w:themeFill="background1" w:themeFillShade="F2"/>
          </w:tcPr>
          <w:p w14:paraId="721E4665" w14:textId="77777777" w:rsidR="00B95879" w:rsidRPr="003706D0" w:rsidRDefault="00B95879" w:rsidP="008F2F16">
            <w:pPr>
              <w:rPr>
                <w:rFonts w:ascii="Franklin Gothic Book" w:hAnsi="Franklin Gothic Book" w:cs="Arial"/>
                <w:sz w:val="20"/>
                <w:highlight w:val="lightGray"/>
              </w:rPr>
            </w:pPr>
          </w:p>
        </w:tc>
        <w:tc>
          <w:tcPr>
            <w:tcW w:w="1587" w:type="dxa"/>
            <w:shd w:val="clear" w:color="auto" w:fill="F2F2F2" w:themeFill="background1" w:themeFillShade="F2"/>
          </w:tcPr>
          <w:p w14:paraId="0E7F831C" w14:textId="77777777" w:rsidR="00B95879" w:rsidRPr="003706D0" w:rsidRDefault="00B95879" w:rsidP="008F2F16">
            <w:pPr>
              <w:rPr>
                <w:rFonts w:ascii="Franklin Gothic Book" w:hAnsi="Franklin Gothic Book" w:cs="Arial"/>
                <w:sz w:val="20"/>
                <w:highlight w:val="lightGray"/>
              </w:rPr>
            </w:pPr>
          </w:p>
        </w:tc>
        <w:tc>
          <w:tcPr>
            <w:tcW w:w="1541" w:type="dxa"/>
            <w:shd w:val="clear" w:color="auto" w:fill="F2F2F2" w:themeFill="background1" w:themeFillShade="F2"/>
          </w:tcPr>
          <w:p w14:paraId="4CD58ABC" w14:textId="77777777" w:rsidR="00B95879" w:rsidRPr="003706D0" w:rsidRDefault="00B95879"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73825AA" w14:textId="77777777" w:rsidR="00B95879" w:rsidRPr="003706D0" w:rsidRDefault="00B95879"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0009BCA9" w14:textId="77777777" w:rsidR="00B95879" w:rsidRPr="003706D0" w:rsidRDefault="00B95879"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109740F7" w14:textId="7A22DC9A" w:rsidR="00B95879" w:rsidRPr="00B743EF" w:rsidRDefault="00007DBD">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7C4E6BB4" w14:textId="7ED4795C" w:rsidTr="00C07D6E">
        <w:trPr>
          <w:trHeight w:val="306"/>
        </w:trPr>
        <w:tc>
          <w:tcPr>
            <w:tcW w:w="565" w:type="dxa"/>
          </w:tcPr>
          <w:p w14:paraId="5567B8BE" w14:textId="50DB3002" w:rsidR="00F36B54" w:rsidRPr="004C7D79" w:rsidRDefault="00F36B54" w:rsidP="00C07D6E">
            <w:pPr>
              <w:spacing w:line="240" w:lineRule="auto"/>
              <w:rPr>
                <w:rFonts w:ascii="Franklin Gothic Book" w:hAnsi="Franklin Gothic Book" w:cs="Arial"/>
              </w:rPr>
            </w:pPr>
          </w:p>
        </w:tc>
        <w:tc>
          <w:tcPr>
            <w:tcW w:w="2430" w:type="dxa"/>
          </w:tcPr>
          <w:p w14:paraId="072746D1" w14:textId="33457E9E"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Superol CB 50</w:t>
            </w:r>
          </w:p>
        </w:tc>
        <w:tc>
          <w:tcPr>
            <w:tcW w:w="1462" w:type="dxa"/>
            <w:shd w:val="clear" w:color="auto" w:fill="auto"/>
          </w:tcPr>
          <w:p w14:paraId="56B5A69C" w14:textId="343B480F" w:rsidR="00F36B54" w:rsidRDefault="00B95879"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680</w:t>
            </w:r>
            <w:r w:rsidR="00F36B54">
              <w:rPr>
                <w:rFonts w:asciiTheme="minorHAnsi" w:eastAsiaTheme="minorHAnsi" w:hAnsiTheme="minorHAnsi" w:cstheme="minorBidi"/>
                <w:sz w:val="22"/>
                <w:szCs w:val="22"/>
                <w:lang w:eastAsia="en-US"/>
              </w:rPr>
              <w:t xml:space="preserve"> l.</w:t>
            </w:r>
          </w:p>
        </w:tc>
        <w:tc>
          <w:tcPr>
            <w:tcW w:w="1312" w:type="dxa"/>
            <w:shd w:val="clear" w:color="auto" w:fill="F2F2F2" w:themeFill="background1" w:themeFillShade="F2"/>
          </w:tcPr>
          <w:p w14:paraId="4C5466A4"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11C5958D" w14:textId="5BFB2201"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72B84BF4"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640704C2" w14:textId="52AA84DF"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647597E3"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0948A0FE" w14:textId="0B673449"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345122A5" w14:textId="2423513A" w:rsidTr="00C07D6E">
        <w:trPr>
          <w:trHeight w:val="306"/>
        </w:trPr>
        <w:tc>
          <w:tcPr>
            <w:tcW w:w="565" w:type="dxa"/>
          </w:tcPr>
          <w:p w14:paraId="207D229D" w14:textId="03CDA0D6" w:rsidR="00F36B54" w:rsidRPr="004C7D79" w:rsidRDefault="00F36B54" w:rsidP="00C07D6E">
            <w:pPr>
              <w:spacing w:line="240" w:lineRule="auto"/>
              <w:rPr>
                <w:rFonts w:ascii="Franklin Gothic Book" w:hAnsi="Franklin Gothic Book" w:cs="Arial"/>
              </w:rPr>
            </w:pPr>
          </w:p>
        </w:tc>
        <w:tc>
          <w:tcPr>
            <w:tcW w:w="2430" w:type="dxa"/>
          </w:tcPr>
          <w:p w14:paraId="7BA5B494" w14:textId="7109FC39"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Mobil SHC 629</w:t>
            </w:r>
          </w:p>
        </w:tc>
        <w:tc>
          <w:tcPr>
            <w:tcW w:w="1462" w:type="dxa"/>
            <w:shd w:val="clear" w:color="auto" w:fill="auto"/>
          </w:tcPr>
          <w:p w14:paraId="63F0E815" w14:textId="2341D541" w:rsidR="00F36B54"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7</w:t>
            </w:r>
            <w:r w:rsidR="00B95879">
              <w:rPr>
                <w:rFonts w:asciiTheme="minorHAnsi" w:eastAsiaTheme="minorHAnsi" w:hAnsiTheme="minorHAnsi" w:cstheme="minorBidi"/>
                <w:sz w:val="22"/>
                <w:szCs w:val="22"/>
                <w:lang w:eastAsia="en-US"/>
              </w:rPr>
              <w:t xml:space="preserve">5 </w:t>
            </w:r>
            <w:r>
              <w:rPr>
                <w:rFonts w:asciiTheme="minorHAnsi" w:eastAsiaTheme="minorHAnsi" w:hAnsiTheme="minorHAnsi" w:cstheme="minorBidi"/>
                <w:sz w:val="22"/>
                <w:szCs w:val="22"/>
                <w:lang w:eastAsia="en-US"/>
              </w:rPr>
              <w:t>l.</w:t>
            </w:r>
          </w:p>
        </w:tc>
        <w:tc>
          <w:tcPr>
            <w:tcW w:w="1312" w:type="dxa"/>
            <w:shd w:val="clear" w:color="auto" w:fill="F2F2F2" w:themeFill="background1" w:themeFillShade="F2"/>
          </w:tcPr>
          <w:p w14:paraId="5D1C6D8D"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2C0450B0" w14:textId="5CF27918"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6F3B9C3B"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C98285C" w14:textId="2346D3E4"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70B42B84"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4D6471EA" w14:textId="5D9D072A"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58ECC7AD" w14:textId="00CDD375" w:rsidTr="00C07D6E">
        <w:trPr>
          <w:trHeight w:val="306"/>
        </w:trPr>
        <w:tc>
          <w:tcPr>
            <w:tcW w:w="565" w:type="dxa"/>
          </w:tcPr>
          <w:p w14:paraId="0421A69B" w14:textId="029FD8A2" w:rsidR="00F36B54" w:rsidRPr="004C7D79" w:rsidRDefault="00F36B54" w:rsidP="00C07D6E">
            <w:pPr>
              <w:spacing w:line="240" w:lineRule="auto"/>
              <w:rPr>
                <w:rFonts w:ascii="Franklin Gothic Book" w:hAnsi="Franklin Gothic Book" w:cs="Arial"/>
              </w:rPr>
            </w:pPr>
          </w:p>
        </w:tc>
        <w:tc>
          <w:tcPr>
            <w:tcW w:w="2430" w:type="dxa"/>
          </w:tcPr>
          <w:p w14:paraId="1A012DB3" w14:textId="469E6EC5"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Mobil SHC 630</w:t>
            </w:r>
          </w:p>
        </w:tc>
        <w:tc>
          <w:tcPr>
            <w:tcW w:w="1462" w:type="dxa"/>
            <w:shd w:val="clear" w:color="auto" w:fill="auto"/>
          </w:tcPr>
          <w:p w14:paraId="36311F3F" w14:textId="7D517378" w:rsidR="00F36B54"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1</w:t>
            </w:r>
            <w:r w:rsidR="00B95879">
              <w:rPr>
                <w:rFonts w:asciiTheme="minorHAnsi" w:eastAsiaTheme="minorHAnsi" w:hAnsiTheme="minorHAnsi" w:cstheme="minorBidi"/>
                <w:sz w:val="22"/>
                <w:szCs w:val="22"/>
                <w:lang w:eastAsia="en-US"/>
              </w:rPr>
              <w:t xml:space="preserve">200 </w:t>
            </w:r>
            <w:r>
              <w:rPr>
                <w:rFonts w:asciiTheme="minorHAnsi" w:eastAsiaTheme="minorHAnsi" w:hAnsiTheme="minorHAnsi" w:cstheme="minorBidi"/>
                <w:sz w:val="22"/>
                <w:szCs w:val="22"/>
                <w:lang w:eastAsia="en-US"/>
              </w:rPr>
              <w:t>l.</w:t>
            </w:r>
          </w:p>
        </w:tc>
        <w:tc>
          <w:tcPr>
            <w:tcW w:w="1312" w:type="dxa"/>
            <w:shd w:val="clear" w:color="auto" w:fill="F2F2F2" w:themeFill="background1" w:themeFillShade="F2"/>
          </w:tcPr>
          <w:p w14:paraId="6E488667"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15888869" w14:textId="26A3A047"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68575FA8"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1E5D36D" w14:textId="5CE56B6F"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62A5320C"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51F738E0" w14:textId="46AC5002"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1E2B28E8" w14:textId="74FB4CBC" w:rsidTr="00C07D6E">
        <w:trPr>
          <w:trHeight w:val="306"/>
        </w:trPr>
        <w:tc>
          <w:tcPr>
            <w:tcW w:w="565" w:type="dxa"/>
          </w:tcPr>
          <w:p w14:paraId="52285C17" w14:textId="49467CBE" w:rsidR="00F36B54" w:rsidRPr="004C7D79" w:rsidRDefault="00F36B54" w:rsidP="00C07D6E">
            <w:pPr>
              <w:spacing w:line="240" w:lineRule="auto"/>
              <w:rPr>
                <w:rFonts w:ascii="Franklin Gothic Book" w:hAnsi="Franklin Gothic Book" w:cs="Arial"/>
              </w:rPr>
            </w:pPr>
          </w:p>
        </w:tc>
        <w:tc>
          <w:tcPr>
            <w:tcW w:w="2430" w:type="dxa"/>
          </w:tcPr>
          <w:p w14:paraId="7161BC76" w14:textId="40745A19"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Mobil SHC639</w:t>
            </w:r>
          </w:p>
        </w:tc>
        <w:tc>
          <w:tcPr>
            <w:tcW w:w="1462" w:type="dxa"/>
            <w:shd w:val="clear" w:color="auto" w:fill="auto"/>
          </w:tcPr>
          <w:p w14:paraId="7586A9F9" w14:textId="1999EFDF" w:rsidR="00F36B54" w:rsidRDefault="00F36B54"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60,0 l.</w:t>
            </w:r>
          </w:p>
        </w:tc>
        <w:tc>
          <w:tcPr>
            <w:tcW w:w="1312" w:type="dxa"/>
            <w:shd w:val="clear" w:color="auto" w:fill="F2F2F2" w:themeFill="background1" w:themeFillShade="F2"/>
          </w:tcPr>
          <w:p w14:paraId="45D2B0F7"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4A33A001" w14:textId="6F59099D"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6F8FF44A"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98E2B98" w14:textId="7AFDA42B"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70C76191"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06EABF49" w14:textId="7B6ADA7E"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31462887" w14:textId="27390894" w:rsidTr="00C07D6E">
        <w:trPr>
          <w:trHeight w:val="306"/>
        </w:trPr>
        <w:tc>
          <w:tcPr>
            <w:tcW w:w="565" w:type="dxa"/>
          </w:tcPr>
          <w:p w14:paraId="5DC3B863" w14:textId="302C6037" w:rsidR="00F36B54" w:rsidRPr="004C7D79" w:rsidRDefault="00F36B54" w:rsidP="00C07D6E">
            <w:pPr>
              <w:spacing w:line="240" w:lineRule="auto"/>
              <w:rPr>
                <w:rFonts w:ascii="Franklin Gothic Book" w:hAnsi="Franklin Gothic Book" w:cs="Arial"/>
              </w:rPr>
            </w:pPr>
          </w:p>
        </w:tc>
        <w:tc>
          <w:tcPr>
            <w:tcW w:w="2430" w:type="dxa"/>
          </w:tcPr>
          <w:p w14:paraId="38859AFC" w14:textId="0EF2ED24"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BOXOL 26</w:t>
            </w:r>
          </w:p>
        </w:tc>
        <w:tc>
          <w:tcPr>
            <w:tcW w:w="1462" w:type="dxa"/>
            <w:shd w:val="clear" w:color="auto" w:fill="auto"/>
          </w:tcPr>
          <w:p w14:paraId="6B0B27A0" w14:textId="5F360423" w:rsidR="00F36B54" w:rsidRDefault="00B95879"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3000</w:t>
            </w:r>
            <w:r w:rsidR="00F36B54">
              <w:rPr>
                <w:rFonts w:asciiTheme="minorHAnsi" w:eastAsiaTheme="minorHAnsi" w:hAnsiTheme="minorHAnsi" w:cstheme="minorBidi"/>
                <w:sz w:val="22"/>
                <w:szCs w:val="22"/>
                <w:lang w:eastAsia="en-US"/>
              </w:rPr>
              <w:t xml:space="preserve"> l.</w:t>
            </w:r>
          </w:p>
        </w:tc>
        <w:tc>
          <w:tcPr>
            <w:tcW w:w="1312" w:type="dxa"/>
            <w:shd w:val="clear" w:color="auto" w:fill="F2F2F2" w:themeFill="background1" w:themeFillShade="F2"/>
          </w:tcPr>
          <w:p w14:paraId="0F874171"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25FC069C" w14:textId="3EDBC0FB"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6D48FC12"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50964E49" w14:textId="009B9FAA"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175C9F63"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3287DF3C" w14:textId="545D0CC2"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75860FE4" w14:textId="08BC3D4E" w:rsidTr="00C07D6E">
        <w:trPr>
          <w:trHeight w:val="306"/>
        </w:trPr>
        <w:tc>
          <w:tcPr>
            <w:tcW w:w="565" w:type="dxa"/>
          </w:tcPr>
          <w:p w14:paraId="12D07C49" w14:textId="3173EAA2" w:rsidR="00F36B54" w:rsidRPr="004C7D79" w:rsidRDefault="00F36B54" w:rsidP="00C07D6E">
            <w:pPr>
              <w:spacing w:line="240" w:lineRule="auto"/>
              <w:rPr>
                <w:rFonts w:ascii="Franklin Gothic Book" w:hAnsi="Franklin Gothic Book" w:cs="Arial"/>
              </w:rPr>
            </w:pPr>
          </w:p>
        </w:tc>
        <w:tc>
          <w:tcPr>
            <w:tcW w:w="2430" w:type="dxa"/>
          </w:tcPr>
          <w:p w14:paraId="633CC9C5" w14:textId="0B8668E8"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KLUBER 1000</w:t>
            </w:r>
          </w:p>
        </w:tc>
        <w:tc>
          <w:tcPr>
            <w:tcW w:w="1462" w:type="dxa"/>
            <w:shd w:val="clear" w:color="auto" w:fill="auto"/>
          </w:tcPr>
          <w:p w14:paraId="0749497B" w14:textId="246496EE" w:rsidR="00F36B54"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3</w:t>
            </w:r>
            <w:r w:rsidR="00B95879">
              <w:rPr>
                <w:rFonts w:asciiTheme="minorHAnsi" w:eastAsiaTheme="minorHAnsi" w:hAnsiTheme="minorHAnsi" w:cstheme="minorBidi"/>
                <w:sz w:val="22"/>
                <w:szCs w:val="22"/>
                <w:lang w:eastAsia="en-US"/>
              </w:rPr>
              <w:t xml:space="preserve">75 </w:t>
            </w:r>
            <w:r>
              <w:rPr>
                <w:rFonts w:asciiTheme="minorHAnsi" w:eastAsiaTheme="minorHAnsi" w:hAnsiTheme="minorHAnsi" w:cstheme="minorBidi"/>
                <w:sz w:val="22"/>
                <w:szCs w:val="22"/>
                <w:lang w:eastAsia="en-US"/>
              </w:rPr>
              <w:t>kg</w:t>
            </w:r>
          </w:p>
        </w:tc>
        <w:tc>
          <w:tcPr>
            <w:tcW w:w="1312" w:type="dxa"/>
            <w:shd w:val="clear" w:color="auto" w:fill="F2F2F2" w:themeFill="background1" w:themeFillShade="F2"/>
          </w:tcPr>
          <w:p w14:paraId="6653AD63"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2194A956" w14:textId="52E640E0"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75AEDE3E"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5F30FDD0" w14:textId="23FB2B0A"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4FD21823"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09DFD877" w14:textId="3B358EC4"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58D5099F" w14:textId="67361443" w:rsidTr="00C07D6E">
        <w:trPr>
          <w:trHeight w:val="306"/>
        </w:trPr>
        <w:tc>
          <w:tcPr>
            <w:tcW w:w="565" w:type="dxa"/>
          </w:tcPr>
          <w:p w14:paraId="1DE43D02" w14:textId="46FD1BB9" w:rsidR="00F36B54" w:rsidRPr="004C7D79" w:rsidRDefault="00F36B54" w:rsidP="00C07D6E">
            <w:pPr>
              <w:spacing w:line="240" w:lineRule="auto"/>
              <w:rPr>
                <w:rFonts w:ascii="Franklin Gothic Book" w:hAnsi="Franklin Gothic Book" w:cs="Arial"/>
              </w:rPr>
            </w:pPr>
          </w:p>
        </w:tc>
        <w:tc>
          <w:tcPr>
            <w:tcW w:w="2430" w:type="dxa"/>
          </w:tcPr>
          <w:p w14:paraId="58053809" w14:textId="641A4166"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Mobil Rarus 425</w:t>
            </w:r>
          </w:p>
        </w:tc>
        <w:tc>
          <w:tcPr>
            <w:tcW w:w="1462" w:type="dxa"/>
            <w:shd w:val="clear" w:color="auto" w:fill="auto"/>
          </w:tcPr>
          <w:p w14:paraId="4D8F310E" w14:textId="094E0B5D" w:rsidR="00F36B54"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3</w:t>
            </w:r>
            <w:r w:rsidR="00B95879">
              <w:rPr>
                <w:rFonts w:asciiTheme="minorHAnsi" w:eastAsiaTheme="minorHAnsi" w:hAnsiTheme="minorHAnsi" w:cstheme="minorBidi"/>
                <w:sz w:val="22"/>
                <w:szCs w:val="22"/>
                <w:lang w:eastAsia="en-US"/>
              </w:rPr>
              <w:t xml:space="preserve">600 </w:t>
            </w:r>
            <w:r>
              <w:rPr>
                <w:rFonts w:asciiTheme="minorHAnsi" w:eastAsiaTheme="minorHAnsi" w:hAnsiTheme="minorHAnsi" w:cstheme="minorBidi"/>
                <w:sz w:val="22"/>
                <w:szCs w:val="22"/>
                <w:lang w:eastAsia="en-US"/>
              </w:rPr>
              <w:t>l.</w:t>
            </w:r>
          </w:p>
        </w:tc>
        <w:tc>
          <w:tcPr>
            <w:tcW w:w="1312" w:type="dxa"/>
            <w:shd w:val="clear" w:color="auto" w:fill="F2F2F2" w:themeFill="background1" w:themeFillShade="F2"/>
          </w:tcPr>
          <w:p w14:paraId="41F094E3"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0959B1C4" w14:textId="332F8AE7"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64A93325"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51057136" w14:textId="5090F8E4"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5F7DF4FA"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27D8FABD" w14:textId="2D03E8E0"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B95879" w:rsidRPr="004C7D79" w14:paraId="5F54535A" w14:textId="77777777" w:rsidTr="00F36B54">
        <w:trPr>
          <w:trHeight w:val="306"/>
        </w:trPr>
        <w:tc>
          <w:tcPr>
            <w:tcW w:w="565" w:type="dxa"/>
          </w:tcPr>
          <w:p w14:paraId="339C4557" w14:textId="77777777" w:rsidR="00B95879" w:rsidRDefault="00B95879" w:rsidP="00B95879">
            <w:pPr>
              <w:spacing w:line="240" w:lineRule="auto"/>
              <w:rPr>
                <w:rFonts w:ascii="Franklin Gothic Book" w:hAnsi="Franklin Gothic Book" w:cs="Arial"/>
              </w:rPr>
            </w:pPr>
          </w:p>
        </w:tc>
        <w:tc>
          <w:tcPr>
            <w:tcW w:w="2430" w:type="dxa"/>
          </w:tcPr>
          <w:p w14:paraId="0D1CF340" w14:textId="455C4D7E" w:rsidR="00B95879" w:rsidRPr="00C86989" w:rsidRDefault="00B95879" w:rsidP="00B95879">
            <w:pPr>
              <w:rPr>
                <w:rFonts w:asciiTheme="minorHAnsi" w:eastAsiaTheme="minorHAnsi" w:hAnsiTheme="minorHAnsi" w:cstheme="minorBidi"/>
                <w:sz w:val="22"/>
                <w:szCs w:val="22"/>
                <w:lang w:eastAsia="en-US"/>
              </w:rPr>
            </w:pPr>
            <w:r w:rsidRPr="00B95879">
              <w:rPr>
                <w:rFonts w:asciiTheme="minorHAnsi" w:eastAsiaTheme="minorHAnsi" w:hAnsiTheme="minorHAnsi" w:cstheme="minorBidi"/>
                <w:sz w:val="22"/>
                <w:szCs w:val="22"/>
                <w:lang w:eastAsia="en-US"/>
              </w:rPr>
              <w:t>TOTAL CARTER SY680</w:t>
            </w:r>
          </w:p>
        </w:tc>
        <w:tc>
          <w:tcPr>
            <w:tcW w:w="1462" w:type="dxa"/>
            <w:shd w:val="clear" w:color="auto" w:fill="auto"/>
          </w:tcPr>
          <w:p w14:paraId="2AAC8D28" w14:textId="0115A807" w:rsidR="00B95879" w:rsidRDefault="00B95879" w:rsidP="00B9587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150 l.</w:t>
            </w:r>
          </w:p>
        </w:tc>
        <w:tc>
          <w:tcPr>
            <w:tcW w:w="1312" w:type="dxa"/>
            <w:shd w:val="clear" w:color="auto" w:fill="F2F2F2" w:themeFill="background1" w:themeFillShade="F2"/>
          </w:tcPr>
          <w:p w14:paraId="38B00622" w14:textId="77777777" w:rsidR="00B95879" w:rsidRPr="003706D0" w:rsidRDefault="00B95879" w:rsidP="00B95879">
            <w:pPr>
              <w:rPr>
                <w:rFonts w:ascii="Franklin Gothic Book" w:hAnsi="Franklin Gothic Book" w:cs="Arial"/>
                <w:sz w:val="20"/>
                <w:highlight w:val="lightGray"/>
              </w:rPr>
            </w:pPr>
          </w:p>
        </w:tc>
        <w:tc>
          <w:tcPr>
            <w:tcW w:w="1587" w:type="dxa"/>
            <w:shd w:val="clear" w:color="auto" w:fill="F2F2F2" w:themeFill="background1" w:themeFillShade="F2"/>
          </w:tcPr>
          <w:p w14:paraId="53E80E95" w14:textId="77777777" w:rsidR="00B95879" w:rsidRPr="003706D0" w:rsidRDefault="00B95879" w:rsidP="00B95879">
            <w:pPr>
              <w:rPr>
                <w:rFonts w:ascii="Franklin Gothic Book" w:hAnsi="Franklin Gothic Book" w:cs="Arial"/>
                <w:sz w:val="20"/>
                <w:highlight w:val="lightGray"/>
              </w:rPr>
            </w:pPr>
          </w:p>
        </w:tc>
        <w:tc>
          <w:tcPr>
            <w:tcW w:w="1541" w:type="dxa"/>
            <w:shd w:val="clear" w:color="auto" w:fill="F2F2F2" w:themeFill="background1" w:themeFillShade="F2"/>
          </w:tcPr>
          <w:p w14:paraId="088447DE" w14:textId="77777777" w:rsidR="00B95879" w:rsidRPr="003706D0" w:rsidRDefault="00B95879" w:rsidP="00B95879">
            <w:pPr>
              <w:rPr>
                <w:rFonts w:ascii="Franklin Gothic Book" w:hAnsi="Franklin Gothic Book" w:cs="Arial"/>
                <w:sz w:val="16"/>
                <w:szCs w:val="16"/>
                <w:highlight w:val="lightGray"/>
              </w:rPr>
            </w:pPr>
          </w:p>
        </w:tc>
        <w:tc>
          <w:tcPr>
            <w:tcW w:w="1478" w:type="dxa"/>
            <w:shd w:val="clear" w:color="auto" w:fill="F2F2F2" w:themeFill="background1" w:themeFillShade="F2"/>
          </w:tcPr>
          <w:p w14:paraId="55C5CC0A" w14:textId="77777777" w:rsidR="00B95879" w:rsidRPr="003706D0" w:rsidRDefault="00B95879" w:rsidP="00B95879">
            <w:pPr>
              <w:rPr>
                <w:rFonts w:ascii="Franklin Gothic Book" w:hAnsi="Franklin Gothic Book" w:cs="Arial"/>
                <w:sz w:val="16"/>
                <w:szCs w:val="16"/>
                <w:highlight w:val="lightGray"/>
              </w:rPr>
            </w:pPr>
          </w:p>
        </w:tc>
        <w:tc>
          <w:tcPr>
            <w:tcW w:w="1821" w:type="dxa"/>
            <w:shd w:val="clear" w:color="auto" w:fill="F2F2F2" w:themeFill="background1" w:themeFillShade="F2"/>
          </w:tcPr>
          <w:p w14:paraId="203184E9" w14:textId="77777777" w:rsidR="00B95879" w:rsidRPr="003706D0" w:rsidRDefault="00B95879" w:rsidP="00B95879">
            <w:pPr>
              <w:rPr>
                <w:rFonts w:ascii="Franklin Gothic Book" w:hAnsi="Franklin Gothic Book" w:cs="Arial"/>
                <w:sz w:val="16"/>
                <w:szCs w:val="16"/>
                <w:highlight w:val="lightGray"/>
              </w:rPr>
            </w:pPr>
          </w:p>
        </w:tc>
        <w:tc>
          <w:tcPr>
            <w:tcW w:w="1819" w:type="dxa"/>
            <w:shd w:val="clear" w:color="auto" w:fill="F2F2F2" w:themeFill="background1" w:themeFillShade="F2"/>
          </w:tcPr>
          <w:p w14:paraId="26C499FD" w14:textId="3F9960C9" w:rsidR="00B95879" w:rsidRPr="00B743EF" w:rsidRDefault="00007DBD" w:rsidP="00B95879">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1AAB4C7C" w14:textId="3CFD0149" w:rsidTr="00C07D6E">
        <w:trPr>
          <w:trHeight w:val="306"/>
        </w:trPr>
        <w:tc>
          <w:tcPr>
            <w:tcW w:w="565" w:type="dxa"/>
          </w:tcPr>
          <w:p w14:paraId="6EB0D264" w14:textId="771D5DFF" w:rsidR="00F36B54" w:rsidRPr="004C7D79" w:rsidRDefault="00F36B54" w:rsidP="00C07D6E">
            <w:pPr>
              <w:spacing w:line="240" w:lineRule="auto"/>
              <w:rPr>
                <w:rFonts w:ascii="Franklin Gothic Book" w:hAnsi="Franklin Gothic Book" w:cs="Arial"/>
              </w:rPr>
            </w:pPr>
          </w:p>
        </w:tc>
        <w:tc>
          <w:tcPr>
            <w:tcW w:w="2430" w:type="dxa"/>
          </w:tcPr>
          <w:p w14:paraId="10844988" w14:textId="1F9F713B"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CORVUS 68</w:t>
            </w:r>
          </w:p>
        </w:tc>
        <w:tc>
          <w:tcPr>
            <w:tcW w:w="1462" w:type="dxa"/>
            <w:shd w:val="clear" w:color="auto" w:fill="auto"/>
          </w:tcPr>
          <w:p w14:paraId="783DC126" w14:textId="49743C53" w:rsidR="00F36B54" w:rsidRDefault="00B95879"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425</w:t>
            </w:r>
            <w:r w:rsidR="00F36B54">
              <w:rPr>
                <w:rFonts w:asciiTheme="minorHAnsi" w:eastAsiaTheme="minorHAnsi" w:hAnsiTheme="minorHAnsi" w:cstheme="minorBidi"/>
                <w:sz w:val="22"/>
                <w:szCs w:val="22"/>
                <w:lang w:eastAsia="en-US"/>
              </w:rPr>
              <w:t xml:space="preserve"> l.</w:t>
            </w:r>
          </w:p>
        </w:tc>
        <w:tc>
          <w:tcPr>
            <w:tcW w:w="1312" w:type="dxa"/>
            <w:shd w:val="clear" w:color="auto" w:fill="F2F2F2" w:themeFill="background1" w:themeFillShade="F2"/>
          </w:tcPr>
          <w:p w14:paraId="3F1E9D4D"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7427CE41" w14:textId="458CA18E"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2DDF6556"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62092C4" w14:textId="4A1BF6FF"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310F6AB7"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13F8D848" w14:textId="7EFA5BCB"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36979E8E" w14:textId="6512721E" w:rsidTr="00C07D6E">
        <w:trPr>
          <w:trHeight w:val="306"/>
        </w:trPr>
        <w:tc>
          <w:tcPr>
            <w:tcW w:w="565" w:type="dxa"/>
          </w:tcPr>
          <w:p w14:paraId="4C82F54C" w14:textId="3CABFF04" w:rsidR="00F36B54" w:rsidRPr="004C7D79" w:rsidRDefault="00F36B54" w:rsidP="00C07D6E">
            <w:pPr>
              <w:spacing w:line="240" w:lineRule="auto"/>
              <w:rPr>
                <w:rFonts w:ascii="Franklin Gothic Book" w:hAnsi="Franklin Gothic Book" w:cs="Arial"/>
              </w:rPr>
            </w:pPr>
          </w:p>
        </w:tc>
        <w:tc>
          <w:tcPr>
            <w:tcW w:w="2430" w:type="dxa"/>
          </w:tcPr>
          <w:p w14:paraId="57095334" w14:textId="7FA56598"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KASSILLA GMP 220</w:t>
            </w:r>
          </w:p>
        </w:tc>
        <w:tc>
          <w:tcPr>
            <w:tcW w:w="1462" w:type="dxa"/>
            <w:shd w:val="clear" w:color="auto" w:fill="auto"/>
          </w:tcPr>
          <w:p w14:paraId="282F0FE2" w14:textId="772EA744" w:rsidR="00F36B54" w:rsidRDefault="00B95879"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60</w:t>
            </w:r>
            <w:r w:rsidR="00F36B54">
              <w:rPr>
                <w:rFonts w:asciiTheme="minorHAnsi" w:eastAsiaTheme="minorHAnsi" w:hAnsiTheme="minorHAnsi" w:cstheme="minorBidi"/>
                <w:sz w:val="22"/>
                <w:szCs w:val="22"/>
                <w:lang w:eastAsia="en-US"/>
              </w:rPr>
              <w:t>0 l.</w:t>
            </w:r>
          </w:p>
        </w:tc>
        <w:tc>
          <w:tcPr>
            <w:tcW w:w="1312" w:type="dxa"/>
            <w:shd w:val="clear" w:color="auto" w:fill="F2F2F2" w:themeFill="background1" w:themeFillShade="F2"/>
          </w:tcPr>
          <w:p w14:paraId="5E083518"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30811404" w14:textId="14856F36"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1049E601"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62E998CB" w14:textId="6E3F5FC4"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1C769BC3"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7D3D57B6" w14:textId="21AE2C5F"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4FE795C6" w14:textId="10CBBD8B" w:rsidTr="00C07D6E">
        <w:trPr>
          <w:trHeight w:val="306"/>
        </w:trPr>
        <w:tc>
          <w:tcPr>
            <w:tcW w:w="565" w:type="dxa"/>
          </w:tcPr>
          <w:p w14:paraId="5D73486A" w14:textId="2D630E34" w:rsidR="00F36B54" w:rsidRPr="004C7D79" w:rsidRDefault="00F36B54" w:rsidP="00C07D6E">
            <w:pPr>
              <w:spacing w:line="240" w:lineRule="auto"/>
              <w:rPr>
                <w:rFonts w:ascii="Franklin Gothic Book" w:hAnsi="Franklin Gothic Book" w:cs="Arial"/>
              </w:rPr>
            </w:pPr>
          </w:p>
        </w:tc>
        <w:tc>
          <w:tcPr>
            <w:tcW w:w="2430" w:type="dxa"/>
          </w:tcPr>
          <w:p w14:paraId="2AADFE33" w14:textId="77A32714"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TRANSOL SP 320</w:t>
            </w:r>
          </w:p>
        </w:tc>
        <w:tc>
          <w:tcPr>
            <w:tcW w:w="1462" w:type="dxa"/>
            <w:shd w:val="clear" w:color="auto" w:fill="auto"/>
          </w:tcPr>
          <w:p w14:paraId="723E4007" w14:textId="0B9C3107" w:rsidR="00F36B54" w:rsidRDefault="00F36B54">
            <w:pPr>
              <w:rPr>
                <w:rFonts w:ascii="Franklin Gothic Book" w:hAnsi="Franklin Gothic Book" w:cs="Arial"/>
                <w:color w:val="000000"/>
                <w:sz w:val="20"/>
              </w:rPr>
            </w:pPr>
            <w:r>
              <w:rPr>
                <w:rFonts w:asciiTheme="minorHAnsi" w:eastAsiaTheme="minorHAnsi" w:hAnsiTheme="minorHAnsi" w:cstheme="minorBidi"/>
                <w:sz w:val="22"/>
                <w:szCs w:val="22"/>
                <w:lang w:eastAsia="en-US"/>
              </w:rPr>
              <w:t>64</w:t>
            </w:r>
            <w:r w:rsidR="00B95879">
              <w:rPr>
                <w:rFonts w:asciiTheme="minorHAnsi" w:eastAsiaTheme="minorHAnsi" w:hAnsiTheme="minorHAnsi" w:cstheme="minorBidi"/>
                <w:sz w:val="22"/>
                <w:szCs w:val="22"/>
                <w:lang w:eastAsia="en-US"/>
              </w:rPr>
              <w:t xml:space="preserve">50 </w:t>
            </w:r>
            <w:r>
              <w:rPr>
                <w:rFonts w:asciiTheme="minorHAnsi" w:eastAsiaTheme="minorHAnsi" w:hAnsiTheme="minorHAnsi" w:cstheme="minorBidi"/>
                <w:sz w:val="22"/>
                <w:szCs w:val="22"/>
                <w:lang w:eastAsia="en-US"/>
              </w:rPr>
              <w:t>l.</w:t>
            </w:r>
          </w:p>
        </w:tc>
        <w:tc>
          <w:tcPr>
            <w:tcW w:w="1312" w:type="dxa"/>
            <w:shd w:val="clear" w:color="auto" w:fill="F2F2F2" w:themeFill="background1" w:themeFillShade="F2"/>
          </w:tcPr>
          <w:p w14:paraId="52C4E226"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592B4F71" w14:textId="7BE9C8AF"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4CCCD327"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6D93887A" w14:textId="7E097B51"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10B567D2"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778BFAAD" w14:textId="01C5B902"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2AB01B2E" w14:textId="0EE4A6E1" w:rsidTr="00C07D6E">
        <w:trPr>
          <w:trHeight w:val="306"/>
        </w:trPr>
        <w:tc>
          <w:tcPr>
            <w:tcW w:w="565" w:type="dxa"/>
          </w:tcPr>
          <w:p w14:paraId="295CAEBC" w14:textId="4C249AE2" w:rsidR="00F36B54" w:rsidRPr="004C7D79" w:rsidRDefault="00F36B54" w:rsidP="00C07D6E">
            <w:pPr>
              <w:spacing w:line="240" w:lineRule="auto"/>
              <w:rPr>
                <w:rFonts w:ascii="Franklin Gothic Book" w:hAnsi="Franklin Gothic Book" w:cs="Arial"/>
              </w:rPr>
            </w:pPr>
          </w:p>
        </w:tc>
        <w:tc>
          <w:tcPr>
            <w:tcW w:w="2430" w:type="dxa"/>
          </w:tcPr>
          <w:p w14:paraId="63A839D0" w14:textId="485755D3"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TRANSOL SP 220</w:t>
            </w:r>
          </w:p>
        </w:tc>
        <w:tc>
          <w:tcPr>
            <w:tcW w:w="1462" w:type="dxa"/>
            <w:shd w:val="clear" w:color="auto" w:fill="auto"/>
          </w:tcPr>
          <w:p w14:paraId="7BE7C8BE" w14:textId="0556C308" w:rsidR="00F36B54" w:rsidRDefault="00B95879"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222</w:t>
            </w:r>
            <w:r w:rsidR="00F36B54">
              <w:rPr>
                <w:rFonts w:asciiTheme="minorHAnsi" w:eastAsiaTheme="minorHAnsi" w:hAnsiTheme="minorHAnsi" w:cstheme="minorBidi"/>
                <w:sz w:val="22"/>
                <w:szCs w:val="22"/>
                <w:lang w:eastAsia="en-US"/>
              </w:rPr>
              <w:t>5</w:t>
            </w:r>
            <w:r>
              <w:rPr>
                <w:rFonts w:asciiTheme="minorHAnsi" w:eastAsiaTheme="minorHAnsi" w:hAnsiTheme="minorHAnsi" w:cstheme="minorBidi"/>
                <w:sz w:val="22"/>
                <w:szCs w:val="22"/>
                <w:lang w:eastAsia="en-US"/>
              </w:rPr>
              <w:t>0</w:t>
            </w:r>
            <w:r w:rsidR="00F36B54">
              <w:rPr>
                <w:rFonts w:asciiTheme="minorHAnsi" w:eastAsiaTheme="minorHAnsi" w:hAnsiTheme="minorHAnsi" w:cstheme="minorBidi"/>
                <w:sz w:val="22"/>
                <w:szCs w:val="22"/>
                <w:lang w:eastAsia="en-US"/>
              </w:rPr>
              <w:t xml:space="preserve"> l.</w:t>
            </w:r>
          </w:p>
        </w:tc>
        <w:tc>
          <w:tcPr>
            <w:tcW w:w="1312" w:type="dxa"/>
            <w:shd w:val="clear" w:color="auto" w:fill="F2F2F2" w:themeFill="background1" w:themeFillShade="F2"/>
          </w:tcPr>
          <w:p w14:paraId="2AF2CE93"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060D0A00" w14:textId="6624C051"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29386F43"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3D4567E9" w14:textId="68CD5B67"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5BAFEC6E"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772566B5" w14:textId="6ACF1001"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2444A335" w14:textId="3C9CD9FA" w:rsidTr="00C07D6E">
        <w:trPr>
          <w:trHeight w:val="306"/>
        </w:trPr>
        <w:tc>
          <w:tcPr>
            <w:tcW w:w="565" w:type="dxa"/>
          </w:tcPr>
          <w:p w14:paraId="55EDD5FA" w14:textId="3356C092" w:rsidR="00F36B54" w:rsidRPr="004C7D79" w:rsidRDefault="00F36B54" w:rsidP="00C07D6E">
            <w:pPr>
              <w:spacing w:line="240" w:lineRule="auto"/>
              <w:rPr>
                <w:rFonts w:ascii="Franklin Gothic Book" w:hAnsi="Franklin Gothic Book" w:cs="Arial"/>
              </w:rPr>
            </w:pPr>
          </w:p>
        </w:tc>
        <w:tc>
          <w:tcPr>
            <w:tcW w:w="2430" w:type="dxa"/>
          </w:tcPr>
          <w:p w14:paraId="2036A8F8" w14:textId="46E29781" w:rsidR="00F36B54" w:rsidRDefault="00F36B54" w:rsidP="008F2F16">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TRANSOL SP 150</w:t>
            </w:r>
          </w:p>
        </w:tc>
        <w:tc>
          <w:tcPr>
            <w:tcW w:w="1462" w:type="dxa"/>
            <w:shd w:val="clear" w:color="auto" w:fill="auto"/>
          </w:tcPr>
          <w:p w14:paraId="641ED43F" w14:textId="3B736980" w:rsidR="00F36B54" w:rsidRDefault="00B95879" w:rsidP="008F2F16">
            <w:pPr>
              <w:rPr>
                <w:rFonts w:ascii="Franklin Gothic Book" w:hAnsi="Franklin Gothic Book" w:cs="Arial"/>
                <w:color w:val="000000"/>
                <w:sz w:val="20"/>
              </w:rPr>
            </w:pPr>
            <w:r>
              <w:rPr>
                <w:rFonts w:asciiTheme="minorHAnsi" w:eastAsiaTheme="minorHAnsi" w:hAnsiTheme="minorHAnsi" w:cstheme="minorBidi"/>
                <w:sz w:val="22"/>
                <w:szCs w:val="22"/>
                <w:lang w:eastAsia="en-US"/>
              </w:rPr>
              <w:t>4350</w:t>
            </w:r>
            <w:r w:rsidR="00F36B54">
              <w:rPr>
                <w:rFonts w:asciiTheme="minorHAnsi" w:eastAsiaTheme="minorHAnsi" w:hAnsiTheme="minorHAnsi" w:cstheme="minorBidi"/>
                <w:sz w:val="22"/>
                <w:szCs w:val="22"/>
                <w:lang w:eastAsia="en-US"/>
              </w:rPr>
              <w:t xml:space="preserve"> l.</w:t>
            </w:r>
          </w:p>
        </w:tc>
        <w:tc>
          <w:tcPr>
            <w:tcW w:w="1312" w:type="dxa"/>
            <w:shd w:val="clear" w:color="auto" w:fill="F2F2F2" w:themeFill="background1" w:themeFillShade="F2"/>
          </w:tcPr>
          <w:p w14:paraId="4F6BE802" w14:textId="77777777" w:rsidR="00F36B54" w:rsidRPr="003706D0" w:rsidRDefault="00F36B54" w:rsidP="008F2F16">
            <w:pPr>
              <w:rPr>
                <w:rFonts w:ascii="Franklin Gothic Book" w:hAnsi="Franklin Gothic Book" w:cs="Arial"/>
                <w:sz w:val="20"/>
                <w:highlight w:val="lightGray"/>
              </w:rPr>
            </w:pPr>
          </w:p>
        </w:tc>
        <w:tc>
          <w:tcPr>
            <w:tcW w:w="1587" w:type="dxa"/>
            <w:shd w:val="clear" w:color="auto" w:fill="F2F2F2" w:themeFill="background1" w:themeFillShade="F2"/>
          </w:tcPr>
          <w:p w14:paraId="0DC16475" w14:textId="3FEBAD80" w:rsidR="00F36B54" w:rsidRPr="003706D0" w:rsidRDefault="00F36B54" w:rsidP="008F2F16">
            <w:pPr>
              <w:rPr>
                <w:rFonts w:ascii="Franklin Gothic Book" w:hAnsi="Franklin Gothic Book" w:cs="Arial"/>
                <w:sz w:val="20"/>
                <w:highlight w:val="lightGray"/>
              </w:rPr>
            </w:pPr>
          </w:p>
        </w:tc>
        <w:tc>
          <w:tcPr>
            <w:tcW w:w="1541" w:type="dxa"/>
            <w:shd w:val="clear" w:color="auto" w:fill="F2F2F2" w:themeFill="background1" w:themeFillShade="F2"/>
          </w:tcPr>
          <w:p w14:paraId="2DE98F21" w14:textId="77777777" w:rsidR="00F36B54" w:rsidRPr="003706D0" w:rsidRDefault="00F36B54"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4F37A1BD" w14:textId="751125F1" w:rsidR="00F36B54" w:rsidRPr="003706D0" w:rsidRDefault="00F36B54"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2714CD28" w14:textId="77777777" w:rsidR="00F36B54" w:rsidRPr="003706D0" w:rsidRDefault="00F36B54"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316B71EB" w14:textId="72CA4B1F" w:rsidR="00F36B54" w:rsidRPr="00C07D6E" w:rsidRDefault="00F36B54" w:rsidP="00C07D6E">
            <w:pPr>
              <w:jc w:val="center"/>
              <w:rPr>
                <w:rFonts w:ascii="Franklin Gothic Book" w:hAnsi="Franklin Gothic Book" w:cs="Arial"/>
                <w:b/>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B95879" w:rsidRPr="004C7D79" w14:paraId="16D7DB60" w14:textId="77777777" w:rsidTr="00F36B54">
        <w:trPr>
          <w:trHeight w:val="306"/>
        </w:trPr>
        <w:tc>
          <w:tcPr>
            <w:tcW w:w="565" w:type="dxa"/>
          </w:tcPr>
          <w:p w14:paraId="553B1E9A" w14:textId="77777777" w:rsidR="00B95879" w:rsidRDefault="00B95879">
            <w:pPr>
              <w:spacing w:line="240" w:lineRule="auto"/>
              <w:rPr>
                <w:rFonts w:ascii="Franklin Gothic Book" w:hAnsi="Franklin Gothic Book" w:cs="Arial"/>
              </w:rPr>
            </w:pPr>
          </w:p>
        </w:tc>
        <w:tc>
          <w:tcPr>
            <w:tcW w:w="2430" w:type="dxa"/>
          </w:tcPr>
          <w:p w14:paraId="5811ED2F" w14:textId="1DE84D25" w:rsidR="00B95879" w:rsidRPr="00C86989" w:rsidRDefault="00B95879" w:rsidP="008F2F16">
            <w:pPr>
              <w:rPr>
                <w:rFonts w:asciiTheme="minorHAnsi" w:eastAsiaTheme="minorHAnsi" w:hAnsiTheme="minorHAnsi" w:cstheme="minorBidi"/>
                <w:sz w:val="22"/>
                <w:szCs w:val="22"/>
                <w:lang w:eastAsia="en-US"/>
              </w:rPr>
            </w:pPr>
            <w:r w:rsidRPr="00B95879">
              <w:rPr>
                <w:rFonts w:asciiTheme="minorHAnsi" w:eastAsiaTheme="minorHAnsi" w:hAnsiTheme="minorHAnsi" w:cstheme="minorBidi"/>
                <w:sz w:val="22"/>
                <w:szCs w:val="22"/>
                <w:lang w:eastAsia="en-US"/>
              </w:rPr>
              <w:t>QUINTOLUBRIC 888-46</w:t>
            </w:r>
          </w:p>
        </w:tc>
        <w:tc>
          <w:tcPr>
            <w:tcW w:w="1462" w:type="dxa"/>
            <w:shd w:val="clear" w:color="auto" w:fill="auto"/>
          </w:tcPr>
          <w:p w14:paraId="42C50BDA" w14:textId="21AA708F" w:rsidR="00B95879" w:rsidRDefault="00B95879" w:rsidP="008F2F1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520</w:t>
            </w:r>
          </w:p>
        </w:tc>
        <w:tc>
          <w:tcPr>
            <w:tcW w:w="1312" w:type="dxa"/>
            <w:shd w:val="clear" w:color="auto" w:fill="F2F2F2" w:themeFill="background1" w:themeFillShade="F2"/>
          </w:tcPr>
          <w:p w14:paraId="1C6473A1" w14:textId="77777777" w:rsidR="00B95879" w:rsidRPr="003706D0" w:rsidRDefault="00B95879" w:rsidP="008F2F16">
            <w:pPr>
              <w:rPr>
                <w:rFonts w:ascii="Franklin Gothic Book" w:hAnsi="Franklin Gothic Book" w:cs="Arial"/>
                <w:sz w:val="20"/>
                <w:highlight w:val="lightGray"/>
              </w:rPr>
            </w:pPr>
          </w:p>
        </w:tc>
        <w:tc>
          <w:tcPr>
            <w:tcW w:w="1587" w:type="dxa"/>
            <w:shd w:val="clear" w:color="auto" w:fill="F2F2F2" w:themeFill="background1" w:themeFillShade="F2"/>
          </w:tcPr>
          <w:p w14:paraId="54B49B43" w14:textId="77777777" w:rsidR="00B95879" w:rsidRPr="003706D0" w:rsidRDefault="00B95879" w:rsidP="008F2F16">
            <w:pPr>
              <w:rPr>
                <w:rFonts w:ascii="Franklin Gothic Book" w:hAnsi="Franklin Gothic Book" w:cs="Arial"/>
                <w:sz w:val="20"/>
                <w:highlight w:val="lightGray"/>
              </w:rPr>
            </w:pPr>
          </w:p>
        </w:tc>
        <w:tc>
          <w:tcPr>
            <w:tcW w:w="1541" w:type="dxa"/>
            <w:shd w:val="clear" w:color="auto" w:fill="F2F2F2" w:themeFill="background1" w:themeFillShade="F2"/>
          </w:tcPr>
          <w:p w14:paraId="2FB546E3" w14:textId="77777777" w:rsidR="00B95879" w:rsidRPr="003706D0" w:rsidRDefault="00B95879"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586D3B5E" w14:textId="77777777" w:rsidR="00B95879" w:rsidRPr="003706D0" w:rsidRDefault="00B95879"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718B7B3C" w14:textId="77777777" w:rsidR="00B95879" w:rsidRPr="003706D0" w:rsidRDefault="00B95879"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0F0390D4" w14:textId="77777777" w:rsidR="00B95879" w:rsidRPr="00B743EF" w:rsidRDefault="00B95879">
            <w:pPr>
              <w:jc w:val="center"/>
              <w:rPr>
                <w:rFonts w:ascii="Franklin Gothic Book" w:hAnsi="Franklin Gothic Book" w:cs="Arial"/>
                <w:b/>
                <w:sz w:val="16"/>
                <w:szCs w:val="16"/>
                <w:highlight w:val="lightGray"/>
              </w:rPr>
            </w:pPr>
          </w:p>
        </w:tc>
      </w:tr>
      <w:tr w:rsidR="00B95879" w:rsidRPr="004C7D79" w14:paraId="5A6C0C27" w14:textId="77777777" w:rsidTr="00F36B54">
        <w:trPr>
          <w:trHeight w:val="306"/>
        </w:trPr>
        <w:tc>
          <w:tcPr>
            <w:tcW w:w="565" w:type="dxa"/>
          </w:tcPr>
          <w:p w14:paraId="229E9085" w14:textId="77777777" w:rsidR="00B95879" w:rsidRDefault="00B95879">
            <w:pPr>
              <w:spacing w:line="240" w:lineRule="auto"/>
              <w:rPr>
                <w:rFonts w:ascii="Franklin Gothic Book" w:hAnsi="Franklin Gothic Book" w:cs="Arial"/>
              </w:rPr>
            </w:pPr>
          </w:p>
        </w:tc>
        <w:tc>
          <w:tcPr>
            <w:tcW w:w="2430" w:type="dxa"/>
          </w:tcPr>
          <w:p w14:paraId="381AFE88" w14:textId="6ADC54B4" w:rsidR="00B95879" w:rsidRPr="00C86989" w:rsidRDefault="00B95879" w:rsidP="008F2F16">
            <w:pPr>
              <w:rPr>
                <w:rFonts w:asciiTheme="minorHAnsi" w:eastAsiaTheme="minorHAnsi" w:hAnsiTheme="minorHAnsi" w:cstheme="minorBidi"/>
                <w:sz w:val="22"/>
                <w:szCs w:val="22"/>
                <w:lang w:eastAsia="en-US"/>
              </w:rPr>
            </w:pPr>
            <w:r w:rsidRPr="00B95879">
              <w:rPr>
                <w:rFonts w:asciiTheme="minorHAnsi" w:eastAsiaTheme="minorHAnsi" w:hAnsiTheme="minorHAnsi" w:cstheme="minorBidi"/>
                <w:sz w:val="22"/>
                <w:szCs w:val="22"/>
                <w:lang w:eastAsia="en-US"/>
              </w:rPr>
              <w:t>TURBO 68</w:t>
            </w:r>
          </w:p>
        </w:tc>
        <w:tc>
          <w:tcPr>
            <w:tcW w:w="1462" w:type="dxa"/>
            <w:shd w:val="clear" w:color="auto" w:fill="auto"/>
          </w:tcPr>
          <w:p w14:paraId="7EA37FEE" w14:textId="22ACD878" w:rsidR="00B95879" w:rsidRDefault="00B95879" w:rsidP="008F2F1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990</w:t>
            </w:r>
          </w:p>
        </w:tc>
        <w:tc>
          <w:tcPr>
            <w:tcW w:w="1312" w:type="dxa"/>
            <w:shd w:val="clear" w:color="auto" w:fill="F2F2F2" w:themeFill="background1" w:themeFillShade="F2"/>
          </w:tcPr>
          <w:p w14:paraId="616FD1C8" w14:textId="77777777" w:rsidR="00B95879" w:rsidRPr="003706D0" w:rsidRDefault="00B95879" w:rsidP="008F2F16">
            <w:pPr>
              <w:rPr>
                <w:rFonts w:ascii="Franklin Gothic Book" w:hAnsi="Franklin Gothic Book" w:cs="Arial"/>
                <w:sz w:val="20"/>
                <w:highlight w:val="lightGray"/>
              </w:rPr>
            </w:pPr>
          </w:p>
        </w:tc>
        <w:tc>
          <w:tcPr>
            <w:tcW w:w="1587" w:type="dxa"/>
            <w:shd w:val="clear" w:color="auto" w:fill="F2F2F2" w:themeFill="background1" w:themeFillShade="F2"/>
          </w:tcPr>
          <w:p w14:paraId="19CFDD78" w14:textId="77777777" w:rsidR="00B95879" w:rsidRPr="003706D0" w:rsidRDefault="00B95879" w:rsidP="008F2F16">
            <w:pPr>
              <w:rPr>
                <w:rFonts w:ascii="Franklin Gothic Book" w:hAnsi="Franklin Gothic Book" w:cs="Arial"/>
                <w:sz w:val="20"/>
                <w:highlight w:val="lightGray"/>
              </w:rPr>
            </w:pPr>
          </w:p>
        </w:tc>
        <w:tc>
          <w:tcPr>
            <w:tcW w:w="1541" w:type="dxa"/>
            <w:shd w:val="clear" w:color="auto" w:fill="F2F2F2" w:themeFill="background1" w:themeFillShade="F2"/>
          </w:tcPr>
          <w:p w14:paraId="56700914" w14:textId="77777777" w:rsidR="00B95879" w:rsidRPr="003706D0" w:rsidRDefault="00B95879" w:rsidP="008F2F16">
            <w:pPr>
              <w:rPr>
                <w:rFonts w:ascii="Franklin Gothic Book" w:hAnsi="Franklin Gothic Book" w:cs="Arial"/>
                <w:sz w:val="16"/>
                <w:szCs w:val="16"/>
                <w:highlight w:val="lightGray"/>
              </w:rPr>
            </w:pPr>
          </w:p>
        </w:tc>
        <w:tc>
          <w:tcPr>
            <w:tcW w:w="1478" w:type="dxa"/>
            <w:shd w:val="clear" w:color="auto" w:fill="F2F2F2" w:themeFill="background1" w:themeFillShade="F2"/>
          </w:tcPr>
          <w:p w14:paraId="23191EDB" w14:textId="77777777" w:rsidR="00B95879" w:rsidRPr="003706D0" w:rsidRDefault="00B95879" w:rsidP="008F2F16">
            <w:pPr>
              <w:rPr>
                <w:rFonts w:ascii="Franklin Gothic Book" w:hAnsi="Franklin Gothic Book" w:cs="Arial"/>
                <w:sz w:val="16"/>
                <w:szCs w:val="16"/>
                <w:highlight w:val="lightGray"/>
              </w:rPr>
            </w:pPr>
          </w:p>
        </w:tc>
        <w:tc>
          <w:tcPr>
            <w:tcW w:w="1821" w:type="dxa"/>
            <w:shd w:val="clear" w:color="auto" w:fill="F2F2F2" w:themeFill="background1" w:themeFillShade="F2"/>
          </w:tcPr>
          <w:p w14:paraId="15C18231" w14:textId="77777777" w:rsidR="00B95879" w:rsidRPr="003706D0" w:rsidRDefault="00B95879" w:rsidP="008F2F16">
            <w:pPr>
              <w:rPr>
                <w:rFonts w:ascii="Franklin Gothic Book" w:hAnsi="Franklin Gothic Book" w:cs="Arial"/>
                <w:sz w:val="16"/>
                <w:szCs w:val="16"/>
                <w:highlight w:val="lightGray"/>
              </w:rPr>
            </w:pPr>
          </w:p>
        </w:tc>
        <w:tc>
          <w:tcPr>
            <w:tcW w:w="1819" w:type="dxa"/>
            <w:shd w:val="clear" w:color="auto" w:fill="F2F2F2" w:themeFill="background1" w:themeFillShade="F2"/>
          </w:tcPr>
          <w:p w14:paraId="3BAC41FB" w14:textId="77777777" w:rsidR="00B95879" w:rsidRPr="00B743EF" w:rsidRDefault="00B95879">
            <w:pPr>
              <w:jc w:val="center"/>
              <w:rPr>
                <w:rFonts w:ascii="Franklin Gothic Book" w:hAnsi="Franklin Gothic Book" w:cs="Arial"/>
                <w:b/>
                <w:sz w:val="16"/>
                <w:szCs w:val="16"/>
                <w:highlight w:val="lightGray"/>
              </w:rPr>
            </w:pPr>
          </w:p>
        </w:tc>
      </w:tr>
      <w:tr w:rsidR="00F36B54" w:rsidRPr="004C7D79" w14:paraId="0711099C" w14:textId="3C023496" w:rsidTr="00C07D6E">
        <w:trPr>
          <w:trHeight w:val="306"/>
        </w:trPr>
        <w:tc>
          <w:tcPr>
            <w:tcW w:w="7356" w:type="dxa"/>
            <w:gridSpan w:val="5"/>
          </w:tcPr>
          <w:p w14:paraId="6DD9E961" w14:textId="5CBBED27" w:rsidR="00F36B54" w:rsidRPr="003706D0" w:rsidRDefault="00F36B54" w:rsidP="00C07D6E">
            <w:pPr>
              <w:jc w:val="center"/>
              <w:rPr>
                <w:rFonts w:ascii="Franklin Gothic Book" w:hAnsi="Franklin Gothic Book" w:cs="Arial"/>
                <w:sz w:val="20"/>
                <w:highlight w:val="lightGray"/>
              </w:rPr>
            </w:pPr>
            <w:r w:rsidRPr="00C07D6E">
              <w:rPr>
                <w:rFonts w:ascii="Calibri" w:hAnsi="Calibri" w:cs="Calibri"/>
                <w:b/>
                <w:color w:val="000000"/>
                <w:sz w:val="22"/>
                <w:szCs w:val="22"/>
                <w:lang w:eastAsia="en-US"/>
              </w:rPr>
              <w:t>RAZEM</w:t>
            </w:r>
          </w:p>
        </w:tc>
        <w:tc>
          <w:tcPr>
            <w:tcW w:w="1541" w:type="dxa"/>
            <w:shd w:val="clear" w:color="auto" w:fill="FFE599" w:themeFill="accent4" w:themeFillTint="66"/>
          </w:tcPr>
          <w:p w14:paraId="5BDB1244" w14:textId="77777777" w:rsidR="00F36B54" w:rsidRPr="003706D0" w:rsidRDefault="00F36B54" w:rsidP="00D117CB">
            <w:pPr>
              <w:rPr>
                <w:rFonts w:ascii="Franklin Gothic Book" w:hAnsi="Franklin Gothic Book" w:cs="Arial"/>
                <w:sz w:val="16"/>
                <w:szCs w:val="16"/>
                <w:highlight w:val="lightGray"/>
              </w:rPr>
            </w:pPr>
          </w:p>
        </w:tc>
        <w:tc>
          <w:tcPr>
            <w:tcW w:w="1478" w:type="dxa"/>
            <w:shd w:val="clear" w:color="auto" w:fill="FFE599" w:themeFill="accent4" w:themeFillTint="66"/>
          </w:tcPr>
          <w:p w14:paraId="7E58A76C" w14:textId="77777777" w:rsidR="00F36B54" w:rsidRPr="003706D0" w:rsidRDefault="00F36B54" w:rsidP="00D117CB">
            <w:pPr>
              <w:rPr>
                <w:rFonts w:ascii="Franklin Gothic Book" w:hAnsi="Franklin Gothic Book" w:cs="Arial"/>
                <w:sz w:val="16"/>
                <w:szCs w:val="16"/>
                <w:highlight w:val="lightGray"/>
              </w:rPr>
            </w:pPr>
          </w:p>
        </w:tc>
        <w:tc>
          <w:tcPr>
            <w:tcW w:w="1821" w:type="dxa"/>
            <w:shd w:val="clear" w:color="auto" w:fill="FFE599" w:themeFill="accent4" w:themeFillTint="66"/>
          </w:tcPr>
          <w:p w14:paraId="2A1BC994" w14:textId="77777777" w:rsidR="00F36B54" w:rsidRPr="003706D0" w:rsidRDefault="00F36B54" w:rsidP="00D117CB">
            <w:pPr>
              <w:rPr>
                <w:rFonts w:ascii="Franklin Gothic Book" w:hAnsi="Franklin Gothic Book" w:cs="Arial"/>
                <w:sz w:val="16"/>
                <w:szCs w:val="16"/>
                <w:highlight w:val="lightGray"/>
              </w:rPr>
            </w:pPr>
          </w:p>
        </w:tc>
        <w:tc>
          <w:tcPr>
            <w:tcW w:w="1819" w:type="dxa"/>
            <w:shd w:val="clear" w:color="auto" w:fill="auto"/>
          </w:tcPr>
          <w:p w14:paraId="0DA8C5FB" w14:textId="77777777" w:rsidR="00F36B54" w:rsidRPr="003706D0" w:rsidRDefault="00F36B54" w:rsidP="00D117CB">
            <w:pPr>
              <w:rPr>
                <w:rFonts w:ascii="Franklin Gothic Book" w:hAnsi="Franklin Gothic Book" w:cs="Arial"/>
                <w:sz w:val="16"/>
                <w:szCs w:val="16"/>
                <w:highlight w:val="lightGray"/>
              </w:rPr>
            </w:pPr>
          </w:p>
        </w:tc>
      </w:tr>
      <w:tr w:rsidR="00F36B54" w:rsidRPr="004C7D79" w14:paraId="4F9D850A" w14:textId="417A100C" w:rsidTr="00C07D6E">
        <w:trPr>
          <w:trHeight w:val="219"/>
        </w:trPr>
        <w:tc>
          <w:tcPr>
            <w:tcW w:w="14015" w:type="dxa"/>
            <w:gridSpan w:val="9"/>
          </w:tcPr>
          <w:p w14:paraId="43B6A842" w14:textId="31307DD8" w:rsidR="00F36B54" w:rsidRPr="00EB4A74" w:rsidRDefault="00F36B54" w:rsidP="004D296A">
            <w:pPr>
              <w:jc w:val="center"/>
              <w:rPr>
                <w:rFonts w:ascii="Calibri" w:hAnsi="Calibri" w:cs="Calibri"/>
                <w:b/>
                <w:color w:val="000000"/>
                <w:sz w:val="22"/>
                <w:szCs w:val="22"/>
                <w:lang w:eastAsia="en-US"/>
              </w:rPr>
            </w:pPr>
            <w:r w:rsidRPr="00C07D6E">
              <w:rPr>
                <w:rFonts w:ascii="Calibri" w:hAnsi="Calibri" w:cs="Calibri"/>
                <w:b/>
                <w:color w:val="000000"/>
                <w:sz w:val="22"/>
                <w:szCs w:val="22"/>
                <w:lang w:eastAsia="en-US"/>
              </w:rPr>
              <w:t>SMARY</w:t>
            </w:r>
          </w:p>
        </w:tc>
      </w:tr>
      <w:tr w:rsidR="00F36B54" w:rsidRPr="004C7D79" w14:paraId="309B92E5" w14:textId="1466408B" w:rsidTr="00C07D6E">
        <w:trPr>
          <w:trHeight w:val="306"/>
        </w:trPr>
        <w:tc>
          <w:tcPr>
            <w:tcW w:w="565" w:type="dxa"/>
          </w:tcPr>
          <w:p w14:paraId="037F1F5A" w14:textId="15BA063C" w:rsidR="00F36B54" w:rsidRPr="004C7D79" w:rsidRDefault="00F36B54" w:rsidP="00C07D6E">
            <w:pPr>
              <w:pStyle w:val="Akapitzlist"/>
              <w:spacing w:after="0" w:line="240" w:lineRule="auto"/>
              <w:ind w:left="1068"/>
              <w:rPr>
                <w:rFonts w:ascii="Franklin Gothic Book" w:eastAsia="Times New Roman" w:hAnsi="Franklin Gothic Book" w:cs="Arial"/>
                <w:lang w:eastAsia="pl-PL"/>
              </w:rPr>
            </w:pPr>
            <w:r>
              <w:rPr>
                <w:rFonts w:ascii="Franklin Gothic Book" w:eastAsia="Times New Roman" w:hAnsi="Franklin Gothic Book" w:cs="Arial"/>
                <w:lang w:eastAsia="pl-PL"/>
              </w:rPr>
              <w:t>11</w:t>
            </w:r>
          </w:p>
        </w:tc>
        <w:tc>
          <w:tcPr>
            <w:tcW w:w="2430" w:type="dxa"/>
          </w:tcPr>
          <w:p w14:paraId="3EE27E43" w14:textId="60E607C6" w:rsidR="00F36B54" w:rsidRDefault="00F36B54" w:rsidP="00C233AD">
            <w:pPr>
              <w:rPr>
                <w:rFonts w:ascii="Calibri" w:hAnsi="Calibri" w:cs="Calibri"/>
                <w:color w:val="000000"/>
                <w:sz w:val="22"/>
                <w:szCs w:val="22"/>
                <w:lang w:eastAsia="en-US"/>
              </w:rPr>
            </w:pPr>
            <w:r w:rsidRPr="00C86989">
              <w:rPr>
                <w:rFonts w:asciiTheme="minorHAnsi" w:eastAsiaTheme="minorHAnsi" w:hAnsiTheme="minorHAnsi" w:cstheme="minorBidi"/>
                <w:sz w:val="22"/>
                <w:szCs w:val="22"/>
                <w:lang w:eastAsia="en-US"/>
              </w:rPr>
              <w:t>Smar ŁT 43</w:t>
            </w:r>
          </w:p>
        </w:tc>
        <w:tc>
          <w:tcPr>
            <w:tcW w:w="1462" w:type="dxa"/>
            <w:shd w:val="clear" w:color="auto" w:fill="auto"/>
          </w:tcPr>
          <w:p w14:paraId="6F31AE3C" w14:textId="7606EDC9" w:rsidR="00F36B54" w:rsidRDefault="00F36B54">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9</w:t>
            </w:r>
            <w:r w:rsidR="00B95879">
              <w:rPr>
                <w:rFonts w:asciiTheme="minorHAnsi" w:eastAsiaTheme="minorHAnsi" w:hAnsiTheme="minorHAnsi" w:cstheme="minorBidi"/>
                <w:sz w:val="22"/>
                <w:szCs w:val="22"/>
                <w:lang w:eastAsia="en-US"/>
              </w:rPr>
              <w:t>15</w:t>
            </w:r>
            <w:r>
              <w:rPr>
                <w:rFonts w:asciiTheme="minorHAnsi" w:eastAsiaTheme="minorHAnsi" w:hAnsiTheme="minorHAnsi" w:cstheme="minorBidi"/>
                <w:sz w:val="22"/>
                <w:szCs w:val="22"/>
                <w:lang w:eastAsia="en-US"/>
              </w:rPr>
              <w:t xml:space="preserve"> kg</w:t>
            </w:r>
          </w:p>
        </w:tc>
        <w:tc>
          <w:tcPr>
            <w:tcW w:w="1312" w:type="dxa"/>
            <w:shd w:val="clear" w:color="auto" w:fill="F2F2F2" w:themeFill="background1" w:themeFillShade="F2"/>
          </w:tcPr>
          <w:p w14:paraId="2B61E74F" w14:textId="77777777" w:rsidR="00F36B54" w:rsidRPr="003706D0" w:rsidRDefault="00F36B54" w:rsidP="00C233AD">
            <w:pPr>
              <w:rPr>
                <w:rFonts w:ascii="Franklin Gothic Book" w:hAnsi="Franklin Gothic Book" w:cs="Arial"/>
                <w:sz w:val="20"/>
                <w:highlight w:val="lightGray"/>
              </w:rPr>
            </w:pPr>
          </w:p>
        </w:tc>
        <w:tc>
          <w:tcPr>
            <w:tcW w:w="1587" w:type="dxa"/>
            <w:shd w:val="clear" w:color="auto" w:fill="F2F2F2" w:themeFill="background1" w:themeFillShade="F2"/>
          </w:tcPr>
          <w:p w14:paraId="5FF63978" w14:textId="1F917C7F" w:rsidR="00F36B54" w:rsidRPr="003706D0" w:rsidRDefault="00F36B54" w:rsidP="00C233AD">
            <w:pPr>
              <w:rPr>
                <w:rFonts w:ascii="Franklin Gothic Book" w:hAnsi="Franklin Gothic Book" w:cs="Arial"/>
                <w:sz w:val="20"/>
                <w:highlight w:val="lightGray"/>
              </w:rPr>
            </w:pPr>
          </w:p>
        </w:tc>
        <w:tc>
          <w:tcPr>
            <w:tcW w:w="1541" w:type="dxa"/>
            <w:shd w:val="clear" w:color="auto" w:fill="F2F2F2" w:themeFill="background1" w:themeFillShade="F2"/>
          </w:tcPr>
          <w:p w14:paraId="063B75DB" w14:textId="77777777" w:rsidR="00F36B54" w:rsidRPr="003706D0" w:rsidRDefault="00F36B54" w:rsidP="00C233AD">
            <w:pPr>
              <w:rPr>
                <w:rFonts w:ascii="Franklin Gothic Book" w:hAnsi="Franklin Gothic Book" w:cs="Arial"/>
                <w:sz w:val="16"/>
                <w:szCs w:val="16"/>
                <w:highlight w:val="lightGray"/>
              </w:rPr>
            </w:pPr>
          </w:p>
        </w:tc>
        <w:tc>
          <w:tcPr>
            <w:tcW w:w="1478" w:type="dxa"/>
            <w:shd w:val="clear" w:color="auto" w:fill="F2F2F2" w:themeFill="background1" w:themeFillShade="F2"/>
          </w:tcPr>
          <w:p w14:paraId="04078C3C" w14:textId="78D45E88" w:rsidR="00F36B54" w:rsidRPr="003706D0" w:rsidRDefault="00F36B54" w:rsidP="00C233AD">
            <w:pPr>
              <w:rPr>
                <w:rFonts w:ascii="Franklin Gothic Book" w:hAnsi="Franklin Gothic Book" w:cs="Arial"/>
                <w:sz w:val="16"/>
                <w:szCs w:val="16"/>
                <w:highlight w:val="lightGray"/>
              </w:rPr>
            </w:pPr>
          </w:p>
        </w:tc>
        <w:tc>
          <w:tcPr>
            <w:tcW w:w="1821" w:type="dxa"/>
            <w:shd w:val="clear" w:color="auto" w:fill="F2F2F2" w:themeFill="background1" w:themeFillShade="F2"/>
          </w:tcPr>
          <w:p w14:paraId="78B8F504" w14:textId="77777777" w:rsidR="00F36B54" w:rsidRPr="003706D0" w:rsidRDefault="00F36B54" w:rsidP="00C233AD">
            <w:pPr>
              <w:rPr>
                <w:rFonts w:ascii="Franklin Gothic Book" w:hAnsi="Franklin Gothic Book" w:cs="Arial"/>
                <w:sz w:val="16"/>
                <w:szCs w:val="16"/>
                <w:highlight w:val="lightGray"/>
              </w:rPr>
            </w:pPr>
          </w:p>
        </w:tc>
        <w:tc>
          <w:tcPr>
            <w:tcW w:w="1819" w:type="dxa"/>
            <w:shd w:val="clear" w:color="auto" w:fill="F2F2F2" w:themeFill="background1" w:themeFillShade="F2"/>
          </w:tcPr>
          <w:p w14:paraId="2DB562B2" w14:textId="0CABD75D" w:rsidR="00F36B54" w:rsidRPr="003706D0" w:rsidRDefault="00F36B54" w:rsidP="00C233A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406630B5" w14:textId="35BE186C" w:rsidTr="00C07D6E">
        <w:trPr>
          <w:trHeight w:val="306"/>
        </w:trPr>
        <w:tc>
          <w:tcPr>
            <w:tcW w:w="565" w:type="dxa"/>
          </w:tcPr>
          <w:p w14:paraId="215F4146" w14:textId="53D5C33E" w:rsidR="00F36B54" w:rsidRPr="004C7D79" w:rsidRDefault="00F36B54" w:rsidP="00C07D6E">
            <w:pPr>
              <w:pStyle w:val="Akapitzlist"/>
              <w:numPr>
                <w:ilvl w:val="0"/>
                <w:numId w:val="206"/>
              </w:numPr>
              <w:spacing w:after="0" w:line="240" w:lineRule="auto"/>
              <w:rPr>
                <w:rFonts w:ascii="Franklin Gothic Book" w:eastAsia="Times New Roman" w:hAnsi="Franklin Gothic Book" w:cs="Arial"/>
                <w:lang w:eastAsia="pl-PL"/>
              </w:rPr>
            </w:pPr>
            <w:r>
              <w:rPr>
                <w:rFonts w:ascii="Franklin Gothic Book" w:eastAsia="Times New Roman" w:hAnsi="Franklin Gothic Book" w:cs="Arial"/>
                <w:lang w:eastAsia="pl-PL"/>
              </w:rPr>
              <w:t>2</w:t>
            </w:r>
          </w:p>
        </w:tc>
        <w:tc>
          <w:tcPr>
            <w:tcW w:w="2430" w:type="dxa"/>
          </w:tcPr>
          <w:p w14:paraId="5E57DCF7" w14:textId="6C4BEE47" w:rsidR="00F36B54" w:rsidRDefault="00F36B54" w:rsidP="00C233AD">
            <w:pPr>
              <w:rPr>
                <w:rFonts w:ascii="Calibri" w:hAnsi="Calibri" w:cs="Calibri"/>
                <w:color w:val="000000"/>
                <w:sz w:val="22"/>
                <w:szCs w:val="22"/>
                <w:lang w:eastAsia="en-US"/>
              </w:rPr>
            </w:pPr>
            <w:r w:rsidRPr="00C86989">
              <w:rPr>
                <w:rFonts w:asciiTheme="minorHAnsi" w:eastAsiaTheme="minorHAnsi" w:hAnsiTheme="minorHAnsi" w:cstheme="minorBidi"/>
                <w:sz w:val="22"/>
                <w:szCs w:val="22"/>
                <w:lang w:eastAsia="en-US"/>
              </w:rPr>
              <w:t>Smar MIND-0</w:t>
            </w:r>
          </w:p>
        </w:tc>
        <w:tc>
          <w:tcPr>
            <w:tcW w:w="1462" w:type="dxa"/>
            <w:shd w:val="clear" w:color="auto" w:fill="auto"/>
          </w:tcPr>
          <w:p w14:paraId="792AA40D" w14:textId="3045FE17" w:rsidR="00F36B54" w:rsidRDefault="00F36B54">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1</w:t>
            </w:r>
            <w:r w:rsidR="00B95879">
              <w:rPr>
                <w:rFonts w:asciiTheme="minorHAnsi" w:eastAsiaTheme="minorHAnsi" w:hAnsiTheme="minorHAnsi" w:cstheme="minorBidi"/>
                <w:sz w:val="22"/>
                <w:szCs w:val="22"/>
                <w:lang w:eastAsia="en-US"/>
              </w:rPr>
              <w:t>15</w:t>
            </w:r>
            <w:r>
              <w:rPr>
                <w:rFonts w:asciiTheme="minorHAnsi" w:eastAsiaTheme="minorHAnsi" w:hAnsiTheme="minorHAnsi" w:cstheme="minorBidi"/>
                <w:sz w:val="22"/>
                <w:szCs w:val="22"/>
                <w:lang w:eastAsia="en-US"/>
              </w:rPr>
              <w:t>kg</w:t>
            </w:r>
          </w:p>
        </w:tc>
        <w:tc>
          <w:tcPr>
            <w:tcW w:w="1312" w:type="dxa"/>
            <w:shd w:val="clear" w:color="auto" w:fill="F2F2F2" w:themeFill="background1" w:themeFillShade="F2"/>
          </w:tcPr>
          <w:p w14:paraId="4D9D0F10" w14:textId="77777777" w:rsidR="00F36B54" w:rsidRPr="003706D0" w:rsidRDefault="00F36B54" w:rsidP="00C233AD">
            <w:pPr>
              <w:rPr>
                <w:rFonts w:ascii="Franklin Gothic Book" w:hAnsi="Franklin Gothic Book" w:cs="Arial"/>
                <w:sz w:val="20"/>
                <w:highlight w:val="lightGray"/>
              </w:rPr>
            </w:pPr>
          </w:p>
        </w:tc>
        <w:tc>
          <w:tcPr>
            <w:tcW w:w="1587" w:type="dxa"/>
            <w:shd w:val="clear" w:color="auto" w:fill="F2F2F2" w:themeFill="background1" w:themeFillShade="F2"/>
          </w:tcPr>
          <w:p w14:paraId="73E47A09" w14:textId="65F39B63" w:rsidR="00F36B54" w:rsidRPr="003706D0" w:rsidRDefault="00F36B54" w:rsidP="00C233AD">
            <w:pPr>
              <w:rPr>
                <w:rFonts w:ascii="Franklin Gothic Book" w:hAnsi="Franklin Gothic Book" w:cs="Arial"/>
                <w:sz w:val="20"/>
                <w:highlight w:val="lightGray"/>
              </w:rPr>
            </w:pPr>
          </w:p>
        </w:tc>
        <w:tc>
          <w:tcPr>
            <w:tcW w:w="1541" w:type="dxa"/>
            <w:shd w:val="clear" w:color="auto" w:fill="F2F2F2" w:themeFill="background1" w:themeFillShade="F2"/>
          </w:tcPr>
          <w:p w14:paraId="4FE9EA03" w14:textId="77777777" w:rsidR="00F36B54" w:rsidRPr="003706D0" w:rsidRDefault="00F36B54" w:rsidP="00C233AD">
            <w:pPr>
              <w:rPr>
                <w:rFonts w:ascii="Franklin Gothic Book" w:hAnsi="Franklin Gothic Book" w:cs="Arial"/>
                <w:sz w:val="16"/>
                <w:szCs w:val="16"/>
                <w:highlight w:val="lightGray"/>
              </w:rPr>
            </w:pPr>
          </w:p>
        </w:tc>
        <w:tc>
          <w:tcPr>
            <w:tcW w:w="1478" w:type="dxa"/>
            <w:shd w:val="clear" w:color="auto" w:fill="F2F2F2" w:themeFill="background1" w:themeFillShade="F2"/>
          </w:tcPr>
          <w:p w14:paraId="1F2A9A17" w14:textId="3224FC25" w:rsidR="00F36B54" w:rsidRPr="003706D0" w:rsidRDefault="00F36B54" w:rsidP="00C233AD">
            <w:pPr>
              <w:rPr>
                <w:rFonts w:ascii="Franklin Gothic Book" w:hAnsi="Franklin Gothic Book" w:cs="Arial"/>
                <w:sz w:val="16"/>
                <w:szCs w:val="16"/>
                <w:highlight w:val="lightGray"/>
              </w:rPr>
            </w:pPr>
          </w:p>
        </w:tc>
        <w:tc>
          <w:tcPr>
            <w:tcW w:w="1821" w:type="dxa"/>
            <w:shd w:val="clear" w:color="auto" w:fill="F2F2F2" w:themeFill="background1" w:themeFillShade="F2"/>
          </w:tcPr>
          <w:p w14:paraId="40770E22" w14:textId="77777777" w:rsidR="00F36B54" w:rsidRPr="003706D0" w:rsidRDefault="00F36B54" w:rsidP="00C233AD">
            <w:pPr>
              <w:rPr>
                <w:rFonts w:ascii="Franklin Gothic Book" w:hAnsi="Franklin Gothic Book" w:cs="Arial"/>
                <w:sz w:val="16"/>
                <w:szCs w:val="16"/>
                <w:highlight w:val="lightGray"/>
              </w:rPr>
            </w:pPr>
          </w:p>
        </w:tc>
        <w:tc>
          <w:tcPr>
            <w:tcW w:w="1819" w:type="dxa"/>
            <w:shd w:val="clear" w:color="auto" w:fill="F2F2F2" w:themeFill="background1" w:themeFillShade="F2"/>
          </w:tcPr>
          <w:p w14:paraId="3F663A95" w14:textId="3771B75E" w:rsidR="00F36B54" w:rsidRPr="003706D0" w:rsidRDefault="00F36B54" w:rsidP="00C233A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19C67B96" w14:textId="32B78C6F" w:rsidTr="00C07D6E">
        <w:trPr>
          <w:trHeight w:val="306"/>
        </w:trPr>
        <w:tc>
          <w:tcPr>
            <w:tcW w:w="565" w:type="dxa"/>
          </w:tcPr>
          <w:p w14:paraId="4AAA6724" w14:textId="75ABB2C2" w:rsidR="00F36B54" w:rsidRPr="004C7D79" w:rsidRDefault="00F36B54" w:rsidP="00C07D6E">
            <w:pPr>
              <w:pStyle w:val="Akapitzlist"/>
              <w:numPr>
                <w:ilvl w:val="0"/>
                <w:numId w:val="206"/>
              </w:numPr>
              <w:spacing w:after="0" w:line="240" w:lineRule="auto"/>
              <w:rPr>
                <w:rFonts w:ascii="Franklin Gothic Book" w:eastAsia="Times New Roman" w:hAnsi="Franklin Gothic Book" w:cs="Arial"/>
                <w:lang w:eastAsia="pl-PL"/>
              </w:rPr>
            </w:pPr>
          </w:p>
        </w:tc>
        <w:tc>
          <w:tcPr>
            <w:tcW w:w="2430" w:type="dxa"/>
          </w:tcPr>
          <w:p w14:paraId="0643AB6B" w14:textId="190ACE88" w:rsidR="00F36B54" w:rsidRDefault="00F36B54" w:rsidP="00C233AD">
            <w:pPr>
              <w:rPr>
                <w:rFonts w:ascii="Calibri" w:hAnsi="Calibri" w:cs="Calibri"/>
                <w:color w:val="000000"/>
                <w:sz w:val="22"/>
                <w:szCs w:val="22"/>
                <w:lang w:eastAsia="en-US"/>
              </w:rPr>
            </w:pPr>
            <w:r w:rsidRPr="00C86989">
              <w:rPr>
                <w:rFonts w:asciiTheme="minorHAnsi" w:eastAsiaTheme="minorHAnsi" w:hAnsiTheme="minorHAnsi" w:cstheme="minorBidi"/>
                <w:sz w:val="22"/>
                <w:szCs w:val="22"/>
                <w:lang w:eastAsia="en-US"/>
              </w:rPr>
              <w:t>Smar NLGI-1</w:t>
            </w:r>
          </w:p>
        </w:tc>
        <w:tc>
          <w:tcPr>
            <w:tcW w:w="1462" w:type="dxa"/>
            <w:shd w:val="clear" w:color="auto" w:fill="auto"/>
          </w:tcPr>
          <w:p w14:paraId="303CBB33" w14:textId="22A698BC" w:rsidR="00F36B54" w:rsidRDefault="00F36B54">
            <w:pPr>
              <w:rPr>
                <w:rFonts w:ascii="Franklin Gothic Book" w:hAnsi="Franklin Gothic Book" w:cs="Arial"/>
                <w:color w:val="000000"/>
                <w:sz w:val="20"/>
              </w:rPr>
            </w:pPr>
            <w:r w:rsidRPr="00C86989">
              <w:rPr>
                <w:rFonts w:asciiTheme="minorHAnsi" w:eastAsiaTheme="minorHAnsi" w:hAnsiTheme="minorHAnsi" w:cstheme="minorBidi"/>
                <w:sz w:val="22"/>
                <w:szCs w:val="22"/>
                <w:lang w:eastAsia="en-US"/>
              </w:rPr>
              <w:t>4</w:t>
            </w:r>
            <w:r w:rsidR="00B95879">
              <w:rPr>
                <w:rFonts w:asciiTheme="minorHAnsi" w:eastAsiaTheme="minorHAnsi" w:hAnsiTheme="minorHAnsi" w:cstheme="minorBidi"/>
                <w:sz w:val="22"/>
                <w:szCs w:val="22"/>
                <w:lang w:eastAsia="en-US"/>
              </w:rPr>
              <w:t xml:space="preserve">95 </w:t>
            </w:r>
            <w:r>
              <w:rPr>
                <w:rFonts w:asciiTheme="minorHAnsi" w:eastAsiaTheme="minorHAnsi" w:hAnsiTheme="minorHAnsi" w:cstheme="minorBidi"/>
                <w:sz w:val="22"/>
                <w:szCs w:val="22"/>
                <w:lang w:eastAsia="en-US"/>
              </w:rPr>
              <w:t>kg</w:t>
            </w:r>
          </w:p>
        </w:tc>
        <w:tc>
          <w:tcPr>
            <w:tcW w:w="1312" w:type="dxa"/>
            <w:shd w:val="clear" w:color="auto" w:fill="F2F2F2" w:themeFill="background1" w:themeFillShade="F2"/>
          </w:tcPr>
          <w:p w14:paraId="499874E4" w14:textId="77777777" w:rsidR="00F36B54" w:rsidRPr="003706D0" w:rsidRDefault="00F36B54" w:rsidP="00C233AD">
            <w:pPr>
              <w:rPr>
                <w:rFonts w:ascii="Franklin Gothic Book" w:hAnsi="Franklin Gothic Book" w:cs="Arial"/>
                <w:sz w:val="20"/>
                <w:highlight w:val="lightGray"/>
              </w:rPr>
            </w:pPr>
          </w:p>
        </w:tc>
        <w:tc>
          <w:tcPr>
            <w:tcW w:w="1587" w:type="dxa"/>
            <w:shd w:val="clear" w:color="auto" w:fill="F2F2F2" w:themeFill="background1" w:themeFillShade="F2"/>
          </w:tcPr>
          <w:p w14:paraId="24E66952" w14:textId="1D57BA72" w:rsidR="00F36B54" w:rsidRPr="003706D0" w:rsidRDefault="00F36B54" w:rsidP="00C233AD">
            <w:pPr>
              <w:rPr>
                <w:rFonts w:ascii="Franklin Gothic Book" w:hAnsi="Franklin Gothic Book" w:cs="Arial"/>
                <w:sz w:val="20"/>
                <w:highlight w:val="lightGray"/>
              </w:rPr>
            </w:pPr>
          </w:p>
        </w:tc>
        <w:tc>
          <w:tcPr>
            <w:tcW w:w="1541" w:type="dxa"/>
            <w:shd w:val="clear" w:color="auto" w:fill="F2F2F2" w:themeFill="background1" w:themeFillShade="F2"/>
          </w:tcPr>
          <w:p w14:paraId="6FAF0702" w14:textId="77777777" w:rsidR="00F36B54" w:rsidRPr="003706D0" w:rsidRDefault="00F36B54" w:rsidP="00C233AD">
            <w:pPr>
              <w:rPr>
                <w:rFonts w:ascii="Franklin Gothic Book" w:hAnsi="Franklin Gothic Book" w:cs="Arial"/>
                <w:sz w:val="16"/>
                <w:szCs w:val="16"/>
                <w:highlight w:val="lightGray"/>
              </w:rPr>
            </w:pPr>
          </w:p>
        </w:tc>
        <w:tc>
          <w:tcPr>
            <w:tcW w:w="1478" w:type="dxa"/>
            <w:shd w:val="clear" w:color="auto" w:fill="F2F2F2" w:themeFill="background1" w:themeFillShade="F2"/>
          </w:tcPr>
          <w:p w14:paraId="366347CE" w14:textId="5BC3555F" w:rsidR="00F36B54" w:rsidRPr="003706D0" w:rsidRDefault="00F36B54" w:rsidP="00C233AD">
            <w:pPr>
              <w:rPr>
                <w:rFonts w:ascii="Franklin Gothic Book" w:hAnsi="Franklin Gothic Book" w:cs="Arial"/>
                <w:sz w:val="16"/>
                <w:szCs w:val="16"/>
                <w:highlight w:val="lightGray"/>
              </w:rPr>
            </w:pPr>
          </w:p>
        </w:tc>
        <w:tc>
          <w:tcPr>
            <w:tcW w:w="1821" w:type="dxa"/>
            <w:shd w:val="clear" w:color="auto" w:fill="F2F2F2" w:themeFill="background1" w:themeFillShade="F2"/>
          </w:tcPr>
          <w:p w14:paraId="434F0563" w14:textId="77777777" w:rsidR="00F36B54" w:rsidRPr="003706D0" w:rsidRDefault="00F36B54" w:rsidP="00C233AD">
            <w:pPr>
              <w:rPr>
                <w:rFonts w:ascii="Franklin Gothic Book" w:hAnsi="Franklin Gothic Book" w:cs="Arial"/>
                <w:sz w:val="16"/>
                <w:szCs w:val="16"/>
                <w:highlight w:val="lightGray"/>
              </w:rPr>
            </w:pPr>
          </w:p>
        </w:tc>
        <w:tc>
          <w:tcPr>
            <w:tcW w:w="1819" w:type="dxa"/>
            <w:shd w:val="clear" w:color="auto" w:fill="F2F2F2" w:themeFill="background1" w:themeFillShade="F2"/>
          </w:tcPr>
          <w:p w14:paraId="33A916B1" w14:textId="20946DE9" w:rsidR="00F36B54" w:rsidRPr="003706D0" w:rsidRDefault="00F36B54" w:rsidP="00C233A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390E3C98" w14:textId="1B628F2F" w:rsidTr="00C07D6E">
        <w:trPr>
          <w:trHeight w:val="470"/>
        </w:trPr>
        <w:tc>
          <w:tcPr>
            <w:tcW w:w="565" w:type="dxa"/>
          </w:tcPr>
          <w:p w14:paraId="24E6A4BE" w14:textId="77777777" w:rsidR="00F36B54" w:rsidRPr="004C7D79" w:rsidRDefault="00F36B54" w:rsidP="00C07D6E">
            <w:pPr>
              <w:pStyle w:val="Akapitzlist"/>
              <w:numPr>
                <w:ilvl w:val="0"/>
                <w:numId w:val="206"/>
              </w:numPr>
              <w:spacing w:after="0" w:line="240" w:lineRule="auto"/>
              <w:rPr>
                <w:rFonts w:ascii="Franklin Gothic Book" w:eastAsia="Times New Roman" w:hAnsi="Franklin Gothic Book" w:cs="Arial"/>
                <w:lang w:eastAsia="pl-PL"/>
              </w:rPr>
            </w:pPr>
          </w:p>
        </w:tc>
        <w:tc>
          <w:tcPr>
            <w:tcW w:w="2430" w:type="dxa"/>
          </w:tcPr>
          <w:p w14:paraId="3F4ACAD7" w14:textId="34AE526C" w:rsidR="00F36B54" w:rsidRDefault="00F36B54" w:rsidP="00C233AD">
            <w:pPr>
              <w:rPr>
                <w:rFonts w:ascii="Calibri" w:hAnsi="Calibri" w:cs="Calibri"/>
                <w:color w:val="000000"/>
                <w:sz w:val="22"/>
                <w:szCs w:val="22"/>
                <w:lang w:eastAsia="en-US"/>
              </w:rPr>
            </w:pPr>
            <w:r w:rsidRPr="00C86989">
              <w:rPr>
                <w:rFonts w:asciiTheme="minorHAnsi" w:eastAsiaTheme="minorHAnsi" w:hAnsiTheme="minorHAnsi" w:cstheme="minorBidi"/>
                <w:sz w:val="22"/>
                <w:szCs w:val="22"/>
                <w:lang w:eastAsia="en-US"/>
              </w:rPr>
              <w:t>Smar NLGI-2</w:t>
            </w:r>
          </w:p>
        </w:tc>
        <w:tc>
          <w:tcPr>
            <w:tcW w:w="1462" w:type="dxa"/>
            <w:shd w:val="clear" w:color="auto" w:fill="auto"/>
          </w:tcPr>
          <w:p w14:paraId="49194649" w14:textId="67B40017" w:rsidR="00F36B54" w:rsidRDefault="00B95879" w:rsidP="00C233AD">
            <w:pPr>
              <w:rPr>
                <w:rFonts w:ascii="Franklin Gothic Book" w:hAnsi="Franklin Gothic Book" w:cs="Arial"/>
                <w:color w:val="000000"/>
                <w:sz w:val="20"/>
              </w:rPr>
            </w:pPr>
            <w:r>
              <w:rPr>
                <w:rFonts w:asciiTheme="minorHAnsi" w:eastAsiaTheme="minorHAnsi" w:hAnsiTheme="minorHAnsi" w:cstheme="minorBidi"/>
                <w:sz w:val="22"/>
                <w:szCs w:val="22"/>
                <w:lang w:eastAsia="en-US"/>
              </w:rPr>
              <w:t>775</w:t>
            </w:r>
            <w:r w:rsidR="00F36B54" w:rsidRPr="00C86989">
              <w:rPr>
                <w:rFonts w:asciiTheme="minorHAnsi" w:eastAsiaTheme="minorHAnsi" w:hAnsiTheme="minorHAnsi" w:cstheme="minorBidi"/>
                <w:sz w:val="22"/>
                <w:szCs w:val="22"/>
                <w:lang w:eastAsia="en-US"/>
              </w:rPr>
              <w:t xml:space="preserve"> </w:t>
            </w:r>
            <w:r w:rsidR="00F36B54">
              <w:rPr>
                <w:rFonts w:asciiTheme="minorHAnsi" w:eastAsiaTheme="minorHAnsi" w:hAnsiTheme="minorHAnsi" w:cstheme="minorBidi"/>
                <w:sz w:val="22"/>
                <w:szCs w:val="22"/>
                <w:lang w:eastAsia="en-US"/>
              </w:rPr>
              <w:t>kg</w:t>
            </w:r>
          </w:p>
        </w:tc>
        <w:tc>
          <w:tcPr>
            <w:tcW w:w="1312" w:type="dxa"/>
            <w:shd w:val="clear" w:color="auto" w:fill="F2F2F2" w:themeFill="background1" w:themeFillShade="F2"/>
          </w:tcPr>
          <w:p w14:paraId="571BC5F3" w14:textId="77777777" w:rsidR="00F36B54" w:rsidRPr="003706D0" w:rsidRDefault="00F36B54" w:rsidP="00C233AD">
            <w:pPr>
              <w:rPr>
                <w:rFonts w:ascii="Franklin Gothic Book" w:hAnsi="Franklin Gothic Book" w:cs="Arial"/>
                <w:sz w:val="20"/>
                <w:highlight w:val="lightGray"/>
              </w:rPr>
            </w:pPr>
          </w:p>
        </w:tc>
        <w:tc>
          <w:tcPr>
            <w:tcW w:w="1587" w:type="dxa"/>
            <w:shd w:val="clear" w:color="auto" w:fill="F2F2F2" w:themeFill="background1" w:themeFillShade="F2"/>
          </w:tcPr>
          <w:p w14:paraId="69AA3A14" w14:textId="78C9219F" w:rsidR="00F36B54" w:rsidRPr="003706D0" w:rsidRDefault="00F36B54" w:rsidP="00C233AD">
            <w:pPr>
              <w:rPr>
                <w:rFonts w:ascii="Franklin Gothic Book" w:hAnsi="Franklin Gothic Book" w:cs="Arial"/>
                <w:sz w:val="20"/>
                <w:highlight w:val="lightGray"/>
              </w:rPr>
            </w:pPr>
          </w:p>
        </w:tc>
        <w:tc>
          <w:tcPr>
            <w:tcW w:w="1541" w:type="dxa"/>
            <w:shd w:val="clear" w:color="auto" w:fill="F2F2F2" w:themeFill="background1" w:themeFillShade="F2"/>
          </w:tcPr>
          <w:p w14:paraId="0874A7C4" w14:textId="77777777" w:rsidR="00F36B54" w:rsidRPr="003706D0" w:rsidRDefault="00F36B54" w:rsidP="00C233AD">
            <w:pPr>
              <w:rPr>
                <w:rFonts w:ascii="Franklin Gothic Book" w:hAnsi="Franklin Gothic Book" w:cs="Arial"/>
                <w:sz w:val="16"/>
                <w:szCs w:val="16"/>
                <w:highlight w:val="lightGray"/>
              </w:rPr>
            </w:pPr>
          </w:p>
        </w:tc>
        <w:tc>
          <w:tcPr>
            <w:tcW w:w="1478" w:type="dxa"/>
            <w:shd w:val="clear" w:color="auto" w:fill="F2F2F2" w:themeFill="background1" w:themeFillShade="F2"/>
          </w:tcPr>
          <w:p w14:paraId="4283101F" w14:textId="28ACCE57" w:rsidR="00F36B54" w:rsidRPr="003706D0" w:rsidRDefault="00F36B54" w:rsidP="00C233AD">
            <w:pPr>
              <w:rPr>
                <w:rFonts w:ascii="Franklin Gothic Book" w:hAnsi="Franklin Gothic Book" w:cs="Arial"/>
                <w:sz w:val="16"/>
                <w:szCs w:val="16"/>
                <w:highlight w:val="lightGray"/>
              </w:rPr>
            </w:pPr>
          </w:p>
        </w:tc>
        <w:tc>
          <w:tcPr>
            <w:tcW w:w="1821" w:type="dxa"/>
            <w:shd w:val="clear" w:color="auto" w:fill="F2F2F2" w:themeFill="background1" w:themeFillShade="F2"/>
          </w:tcPr>
          <w:p w14:paraId="5A0668B8" w14:textId="77777777" w:rsidR="00F36B54" w:rsidRPr="003706D0" w:rsidRDefault="00F36B54" w:rsidP="00C233AD">
            <w:pPr>
              <w:rPr>
                <w:rFonts w:ascii="Franklin Gothic Book" w:hAnsi="Franklin Gothic Book" w:cs="Arial"/>
                <w:sz w:val="16"/>
                <w:szCs w:val="16"/>
                <w:highlight w:val="lightGray"/>
              </w:rPr>
            </w:pPr>
          </w:p>
        </w:tc>
        <w:tc>
          <w:tcPr>
            <w:tcW w:w="1819" w:type="dxa"/>
            <w:shd w:val="clear" w:color="auto" w:fill="F2F2F2" w:themeFill="background1" w:themeFillShade="F2"/>
          </w:tcPr>
          <w:p w14:paraId="1ED445EF" w14:textId="79495889" w:rsidR="00F36B54" w:rsidRPr="003706D0" w:rsidRDefault="00F36B54" w:rsidP="00C233A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F36B54" w:rsidRPr="004C7D79" w14:paraId="13911FB1" w14:textId="59092B42" w:rsidTr="00C07D6E">
        <w:trPr>
          <w:trHeight w:val="306"/>
        </w:trPr>
        <w:tc>
          <w:tcPr>
            <w:tcW w:w="565" w:type="dxa"/>
          </w:tcPr>
          <w:p w14:paraId="6F006803" w14:textId="77777777" w:rsidR="00F36B54" w:rsidRPr="004C7D79" w:rsidRDefault="00F36B54" w:rsidP="00C233AD">
            <w:pPr>
              <w:pStyle w:val="Akapitzlist"/>
              <w:numPr>
                <w:ilvl w:val="0"/>
                <w:numId w:val="206"/>
              </w:numPr>
              <w:spacing w:after="0" w:line="240" w:lineRule="auto"/>
              <w:rPr>
                <w:rFonts w:ascii="Franklin Gothic Book" w:eastAsia="Times New Roman" w:hAnsi="Franklin Gothic Book" w:cs="Arial"/>
                <w:lang w:eastAsia="pl-PL"/>
              </w:rPr>
            </w:pPr>
          </w:p>
        </w:tc>
        <w:tc>
          <w:tcPr>
            <w:tcW w:w="2430" w:type="dxa"/>
          </w:tcPr>
          <w:p w14:paraId="7DA327BC" w14:textId="7E9FD0FF" w:rsidR="00F36B54" w:rsidRPr="00C07D6E" w:rsidRDefault="00F36B54" w:rsidP="00C233AD">
            <w:pPr>
              <w:rPr>
                <w:rFonts w:ascii="Calibri" w:hAnsi="Calibri" w:cs="Calibri"/>
                <w:color w:val="000000"/>
                <w:sz w:val="22"/>
                <w:szCs w:val="22"/>
                <w:lang w:val="en-US" w:eastAsia="en-US"/>
              </w:rPr>
            </w:pPr>
            <w:r w:rsidRPr="00C07D6E">
              <w:rPr>
                <w:rFonts w:asciiTheme="minorHAnsi" w:eastAsiaTheme="minorHAnsi" w:hAnsiTheme="minorHAnsi" w:cstheme="minorBidi"/>
                <w:sz w:val="22"/>
                <w:szCs w:val="22"/>
                <w:lang w:val="en-US" w:eastAsia="en-US"/>
              </w:rPr>
              <w:t>Smar w sprayu RETECH SUPER OIL</w:t>
            </w:r>
          </w:p>
        </w:tc>
        <w:tc>
          <w:tcPr>
            <w:tcW w:w="1462" w:type="dxa"/>
            <w:shd w:val="clear" w:color="auto" w:fill="auto"/>
          </w:tcPr>
          <w:p w14:paraId="43F5441D" w14:textId="318C876C" w:rsidR="00F36B54" w:rsidRDefault="00B95879" w:rsidP="00C233AD">
            <w:pPr>
              <w:rPr>
                <w:rFonts w:ascii="Franklin Gothic Book" w:hAnsi="Franklin Gothic Book" w:cs="Arial"/>
                <w:color w:val="000000"/>
                <w:sz w:val="20"/>
              </w:rPr>
            </w:pPr>
            <w:r>
              <w:rPr>
                <w:rFonts w:asciiTheme="minorHAnsi" w:eastAsiaTheme="minorHAnsi" w:hAnsiTheme="minorHAnsi" w:cstheme="minorBidi"/>
                <w:sz w:val="22"/>
                <w:szCs w:val="22"/>
                <w:lang w:eastAsia="en-US"/>
              </w:rPr>
              <w:t>105</w:t>
            </w:r>
            <w:r w:rsidR="00F36B54">
              <w:rPr>
                <w:rFonts w:asciiTheme="minorHAnsi" w:eastAsiaTheme="minorHAnsi" w:hAnsiTheme="minorHAnsi" w:cstheme="minorBidi"/>
                <w:sz w:val="22"/>
                <w:szCs w:val="22"/>
                <w:lang w:eastAsia="en-US"/>
              </w:rPr>
              <w:t xml:space="preserve"> l</w:t>
            </w:r>
          </w:p>
        </w:tc>
        <w:tc>
          <w:tcPr>
            <w:tcW w:w="1312" w:type="dxa"/>
            <w:shd w:val="clear" w:color="auto" w:fill="F2F2F2" w:themeFill="background1" w:themeFillShade="F2"/>
          </w:tcPr>
          <w:p w14:paraId="2CCC2BE2" w14:textId="77777777" w:rsidR="00F36B54" w:rsidRPr="003706D0" w:rsidRDefault="00F36B54" w:rsidP="00C233AD">
            <w:pPr>
              <w:rPr>
                <w:rFonts w:ascii="Franklin Gothic Book" w:hAnsi="Franklin Gothic Book" w:cs="Arial"/>
                <w:sz w:val="20"/>
                <w:highlight w:val="lightGray"/>
              </w:rPr>
            </w:pPr>
          </w:p>
        </w:tc>
        <w:tc>
          <w:tcPr>
            <w:tcW w:w="1587" w:type="dxa"/>
            <w:shd w:val="clear" w:color="auto" w:fill="F2F2F2" w:themeFill="background1" w:themeFillShade="F2"/>
          </w:tcPr>
          <w:p w14:paraId="3342EADF" w14:textId="5F85D869" w:rsidR="00F36B54" w:rsidRPr="003706D0" w:rsidRDefault="00F36B54" w:rsidP="00C233AD">
            <w:pPr>
              <w:rPr>
                <w:rFonts w:ascii="Franklin Gothic Book" w:hAnsi="Franklin Gothic Book" w:cs="Arial"/>
                <w:sz w:val="20"/>
                <w:highlight w:val="lightGray"/>
              </w:rPr>
            </w:pPr>
          </w:p>
        </w:tc>
        <w:tc>
          <w:tcPr>
            <w:tcW w:w="1541" w:type="dxa"/>
            <w:shd w:val="clear" w:color="auto" w:fill="F2F2F2" w:themeFill="background1" w:themeFillShade="F2"/>
          </w:tcPr>
          <w:p w14:paraId="1387B330" w14:textId="77777777" w:rsidR="00F36B54" w:rsidRPr="003706D0" w:rsidRDefault="00F36B54" w:rsidP="00C233AD">
            <w:pPr>
              <w:rPr>
                <w:rFonts w:ascii="Franklin Gothic Book" w:hAnsi="Franklin Gothic Book" w:cs="Arial"/>
                <w:sz w:val="16"/>
                <w:szCs w:val="16"/>
                <w:highlight w:val="lightGray"/>
              </w:rPr>
            </w:pPr>
          </w:p>
        </w:tc>
        <w:tc>
          <w:tcPr>
            <w:tcW w:w="1478" w:type="dxa"/>
            <w:shd w:val="clear" w:color="auto" w:fill="F2F2F2" w:themeFill="background1" w:themeFillShade="F2"/>
          </w:tcPr>
          <w:p w14:paraId="29393ACA" w14:textId="7E54BA9A" w:rsidR="00F36B54" w:rsidRPr="003706D0" w:rsidRDefault="00F36B54" w:rsidP="00C233AD">
            <w:pPr>
              <w:rPr>
                <w:rFonts w:ascii="Franklin Gothic Book" w:hAnsi="Franklin Gothic Book" w:cs="Arial"/>
                <w:sz w:val="16"/>
                <w:szCs w:val="16"/>
                <w:highlight w:val="lightGray"/>
              </w:rPr>
            </w:pPr>
          </w:p>
        </w:tc>
        <w:tc>
          <w:tcPr>
            <w:tcW w:w="1821" w:type="dxa"/>
            <w:shd w:val="clear" w:color="auto" w:fill="F2F2F2" w:themeFill="background1" w:themeFillShade="F2"/>
          </w:tcPr>
          <w:p w14:paraId="7B5CC4C8" w14:textId="77777777" w:rsidR="00F36B54" w:rsidRPr="003706D0" w:rsidRDefault="00F36B54" w:rsidP="00C233AD">
            <w:pPr>
              <w:rPr>
                <w:rFonts w:ascii="Franklin Gothic Book" w:hAnsi="Franklin Gothic Book" w:cs="Arial"/>
                <w:sz w:val="16"/>
                <w:szCs w:val="16"/>
                <w:highlight w:val="lightGray"/>
              </w:rPr>
            </w:pPr>
          </w:p>
        </w:tc>
        <w:tc>
          <w:tcPr>
            <w:tcW w:w="1819" w:type="dxa"/>
            <w:shd w:val="clear" w:color="auto" w:fill="F2F2F2" w:themeFill="background1" w:themeFillShade="F2"/>
          </w:tcPr>
          <w:p w14:paraId="1977D3C8" w14:textId="0DD67842" w:rsidR="00F36B54" w:rsidRPr="003706D0" w:rsidRDefault="00F36B54" w:rsidP="00C233AD">
            <w:pPr>
              <w:rPr>
                <w:rFonts w:ascii="Franklin Gothic Book" w:hAnsi="Franklin Gothic Book" w:cs="Arial"/>
                <w:sz w:val="16"/>
                <w:szCs w:val="16"/>
                <w:highlight w:val="lightGray"/>
              </w:rPr>
            </w:pPr>
            <w:r w:rsidRPr="00B743EF">
              <w:rPr>
                <w:rFonts w:ascii="Franklin Gothic Book" w:hAnsi="Franklin Gothic Book" w:cs="Arial"/>
                <w:b/>
                <w:sz w:val="16"/>
                <w:szCs w:val="16"/>
                <w:highlight w:val="lightGray"/>
              </w:rPr>
              <w:t xml:space="preserve">TAK/NIE </w:t>
            </w:r>
            <w:r w:rsidRPr="00B743EF">
              <w:rPr>
                <w:rFonts w:ascii="Franklin Gothic Book" w:hAnsi="Franklin Gothic Book" w:cs="Arial"/>
                <w:b/>
                <w:sz w:val="16"/>
                <w:szCs w:val="16"/>
                <w:highlight w:val="lightGray"/>
                <w:vertAlign w:val="superscript"/>
              </w:rPr>
              <w:t>8</w:t>
            </w:r>
          </w:p>
        </w:tc>
      </w:tr>
      <w:tr w:rsidR="00007DBD" w:rsidRPr="004C7D79" w14:paraId="0391FF70" w14:textId="77777777" w:rsidTr="00F36B54">
        <w:trPr>
          <w:trHeight w:val="306"/>
        </w:trPr>
        <w:tc>
          <w:tcPr>
            <w:tcW w:w="565" w:type="dxa"/>
          </w:tcPr>
          <w:p w14:paraId="57F82445" w14:textId="77777777" w:rsidR="00007DBD" w:rsidRPr="004C7D79" w:rsidRDefault="00007DBD" w:rsidP="00007DBD">
            <w:pPr>
              <w:pStyle w:val="Akapitzlist"/>
              <w:numPr>
                <w:ilvl w:val="0"/>
                <w:numId w:val="206"/>
              </w:numPr>
              <w:spacing w:after="0" w:line="240" w:lineRule="auto"/>
              <w:rPr>
                <w:rFonts w:ascii="Franklin Gothic Book" w:eastAsia="Times New Roman" w:hAnsi="Franklin Gothic Book" w:cs="Arial"/>
                <w:lang w:eastAsia="pl-PL"/>
              </w:rPr>
            </w:pPr>
          </w:p>
        </w:tc>
        <w:tc>
          <w:tcPr>
            <w:tcW w:w="2430" w:type="dxa"/>
          </w:tcPr>
          <w:p w14:paraId="65945CF5" w14:textId="119B1862" w:rsidR="00007DBD" w:rsidRPr="00676949" w:rsidRDefault="00007DBD" w:rsidP="00007DBD">
            <w:pPr>
              <w:rPr>
                <w:rFonts w:asciiTheme="minorHAnsi" w:eastAsiaTheme="minorHAnsi" w:hAnsiTheme="minorHAnsi" w:cstheme="minorBidi"/>
                <w:sz w:val="22"/>
                <w:szCs w:val="22"/>
                <w:lang w:val="en-US" w:eastAsia="en-US"/>
              </w:rPr>
            </w:pPr>
            <w:r w:rsidRPr="00B95879">
              <w:rPr>
                <w:rFonts w:asciiTheme="minorHAnsi" w:eastAsiaTheme="minorHAnsi" w:hAnsiTheme="minorHAnsi" w:cstheme="minorBidi"/>
                <w:sz w:val="22"/>
                <w:szCs w:val="22"/>
                <w:lang w:val="en-US" w:eastAsia="en-US"/>
              </w:rPr>
              <w:t>MIND 2</w:t>
            </w:r>
          </w:p>
        </w:tc>
        <w:tc>
          <w:tcPr>
            <w:tcW w:w="1462" w:type="dxa"/>
            <w:shd w:val="clear" w:color="auto" w:fill="auto"/>
          </w:tcPr>
          <w:p w14:paraId="07BF0071" w14:textId="0603292B" w:rsidR="00007DBD" w:rsidRDefault="00007DBD" w:rsidP="00007DB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 kg</w:t>
            </w:r>
          </w:p>
        </w:tc>
        <w:tc>
          <w:tcPr>
            <w:tcW w:w="1312" w:type="dxa"/>
            <w:shd w:val="clear" w:color="auto" w:fill="F2F2F2" w:themeFill="background1" w:themeFillShade="F2"/>
          </w:tcPr>
          <w:p w14:paraId="4580B5EF" w14:textId="77777777" w:rsidR="00007DBD" w:rsidRPr="003706D0" w:rsidRDefault="00007DBD" w:rsidP="00007DBD">
            <w:pPr>
              <w:rPr>
                <w:rFonts w:ascii="Franklin Gothic Book" w:hAnsi="Franklin Gothic Book" w:cs="Arial"/>
                <w:sz w:val="20"/>
                <w:highlight w:val="lightGray"/>
              </w:rPr>
            </w:pPr>
          </w:p>
        </w:tc>
        <w:tc>
          <w:tcPr>
            <w:tcW w:w="1587" w:type="dxa"/>
            <w:shd w:val="clear" w:color="auto" w:fill="F2F2F2" w:themeFill="background1" w:themeFillShade="F2"/>
          </w:tcPr>
          <w:p w14:paraId="75D06537" w14:textId="77777777" w:rsidR="00007DBD" w:rsidRPr="003706D0" w:rsidRDefault="00007DBD" w:rsidP="00007DBD">
            <w:pPr>
              <w:rPr>
                <w:rFonts w:ascii="Franklin Gothic Book" w:hAnsi="Franklin Gothic Book" w:cs="Arial"/>
                <w:sz w:val="20"/>
                <w:highlight w:val="lightGray"/>
              </w:rPr>
            </w:pPr>
          </w:p>
        </w:tc>
        <w:tc>
          <w:tcPr>
            <w:tcW w:w="1541" w:type="dxa"/>
            <w:shd w:val="clear" w:color="auto" w:fill="F2F2F2" w:themeFill="background1" w:themeFillShade="F2"/>
          </w:tcPr>
          <w:p w14:paraId="56C7F58D" w14:textId="77777777" w:rsidR="00007DBD" w:rsidRPr="003706D0" w:rsidRDefault="00007DBD" w:rsidP="00007DBD">
            <w:pPr>
              <w:rPr>
                <w:rFonts w:ascii="Franklin Gothic Book" w:hAnsi="Franklin Gothic Book" w:cs="Arial"/>
                <w:sz w:val="16"/>
                <w:szCs w:val="16"/>
                <w:highlight w:val="lightGray"/>
              </w:rPr>
            </w:pPr>
          </w:p>
        </w:tc>
        <w:tc>
          <w:tcPr>
            <w:tcW w:w="1478" w:type="dxa"/>
            <w:shd w:val="clear" w:color="auto" w:fill="F2F2F2" w:themeFill="background1" w:themeFillShade="F2"/>
          </w:tcPr>
          <w:p w14:paraId="502404C1" w14:textId="77777777" w:rsidR="00007DBD" w:rsidRPr="003706D0" w:rsidRDefault="00007DBD" w:rsidP="00007DBD">
            <w:pPr>
              <w:rPr>
                <w:rFonts w:ascii="Franklin Gothic Book" w:hAnsi="Franklin Gothic Book" w:cs="Arial"/>
                <w:sz w:val="16"/>
                <w:szCs w:val="16"/>
                <w:highlight w:val="lightGray"/>
              </w:rPr>
            </w:pPr>
          </w:p>
        </w:tc>
        <w:tc>
          <w:tcPr>
            <w:tcW w:w="1821" w:type="dxa"/>
            <w:shd w:val="clear" w:color="auto" w:fill="F2F2F2" w:themeFill="background1" w:themeFillShade="F2"/>
          </w:tcPr>
          <w:p w14:paraId="10D7347C" w14:textId="77777777" w:rsidR="00007DBD" w:rsidRPr="003706D0" w:rsidRDefault="00007DBD" w:rsidP="00007DBD">
            <w:pPr>
              <w:rPr>
                <w:rFonts w:ascii="Franklin Gothic Book" w:hAnsi="Franklin Gothic Book" w:cs="Arial"/>
                <w:sz w:val="16"/>
                <w:szCs w:val="16"/>
                <w:highlight w:val="lightGray"/>
              </w:rPr>
            </w:pPr>
          </w:p>
        </w:tc>
        <w:tc>
          <w:tcPr>
            <w:tcW w:w="1819" w:type="dxa"/>
            <w:shd w:val="clear" w:color="auto" w:fill="F2F2F2" w:themeFill="background1" w:themeFillShade="F2"/>
          </w:tcPr>
          <w:p w14:paraId="2B0540C1" w14:textId="3D2A71FA" w:rsidR="00007DBD" w:rsidRPr="00B743EF" w:rsidRDefault="00007DBD" w:rsidP="00007DB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007DBD" w:rsidRPr="004C7D79" w14:paraId="1D6F1A66" w14:textId="77777777" w:rsidTr="00F36B54">
        <w:trPr>
          <w:trHeight w:val="306"/>
        </w:trPr>
        <w:tc>
          <w:tcPr>
            <w:tcW w:w="565" w:type="dxa"/>
          </w:tcPr>
          <w:p w14:paraId="1AD4B53E" w14:textId="77777777" w:rsidR="00007DBD" w:rsidRPr="004C7D79" w:rsidRDefault="00007DBD" w:rsidP="00007DBD">
            <w:pPr>
              <w:pStyle w:val="Akapitzlist"/>
              <w:numPr>
                <w:ilvl w:val="0"/>
                <w:numId w:val="206"/>
              </w:numPr>
              <w:spacing w:after="0" w:line="240" w:lineRule="auto"/>
              <w:rPr>
                <w:rFonts w:ascii="Franklin Gothic Book" w:eastAsia="Times New Roman" w:hAnsi="Franklin Gothic Book" w:cs="Arial"/>
                <w:lang w:eastAsia="pl-PL"/>
              </w:rPr>
            </w:pPr>
          </w:p>
        </w:tc>
        <w:tc>
          <w:tcPr>
            <w:tcW w:w="2430" w:type="dxa"/>
          </w:tcPr>
          <w:p w14:paraId="6D39DB9F" w14:textId="7D746DEE" w:rsidR="00007DBD" w:rsidRPr="00676949" w:rsidRDefault="00007DBD" w:rsidP="00007DBD">
            <w:pPr>
              <w:rPr>
                <w:rFonts w:asciiTheme="minorHAnsi" w:eastAsiaTheme="minorHAnsi" w:hAnsiTheme="minorHAnsi" w:cstheme="minorBidi"/>
                <w:sz w:val="22"/>
                <w:szCs w:val="22"/>
                <w:lang w:val="en-US" w:eastAsia="en-US"/>
              </w:rPr>
            </w:pPr>
            <w:r w:rsidRPr="00B95879">
              <w:rPr>
                <w:rFonts w:asciiTheme="minorHAnsi" w:eastAsiaTheme="minorHAnsi" w:hAnsiTheme="minorHAnsi" w:cstheme="minorBidi"/>
                <w:sz w:val="22"/>
                <w:szCs w:val="22"/>
                <w:lang w:val="en-US" w:eastAsia="en-US"/>
              </w:rPr>
              <w:t>SMAR BENTOR 2</w:t>
            </w:r>
          </w:p>
        </w:tc>
        <w:tc>
          <w:tcPr>
            <w:tcW w:w="1462" w:type="dxa"/>
            <w:shd w:val="clear" w:color="auto" w:fill="auto"/>
          </w:tcPr>
          <w:p w14:paraId="5FAB4345" w14:textId="76AA36B3" w:rsidR="00007DBD" w:rsidRDefault="00007DBD" w:rsidP="00007DB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 kg</w:t>
            </w:r>
          </w:p>
        </w:tc>
        <w:tc>
          <w:tcPr>
            <w:tcW w:w="1312" w:type="dxa"/>
            <w:shd w:val="clear" w:color="auto" w:fill="F2F2F2" w:themeFill="background1" w:themeFillShade="F2"/>
          </w:tcPr>
          <w:p w14:paraId="4840861B" w14:textId="77777777" w:rsidR="00007DBD" w:rsidRPr="003706D0" w:rsidRDefault="00007DBD" w:rsidP="00007DBD">
            <w:pPr>
              <w:rPr>
                <w:rFonts w:ascii="Franklin Gothic Book" w:hAnsi="Franklin Gothic Book" w:cs="Arial"/>
                <w:sz w:val="20"/>
                <w:highlight w:val="lightGray"/>
              </w:rPr>
            </w:pPr>
          </w:p>
        </w:tc>
        <w:tc>
          <w:tcPr>
            <w:tcW w:w="1587" w:type="dxa"/>
            <w:shd w:val="clear" w:color="auto" w:fill="F2F2F2" w:themeFill="background1" w:themeFillShade="F2"/>
          </w:tcPr>
          <w:p w14:paraId="6E65A40E" w14:textId="77777777" w:rsidR="00007DBD" w:rsidRPr="003706D0" w:rsidRDefault="00007DBD" w:rsidP="00007DBD">
            <w:pPr>
              <w:rPr>
                <w:rFonts w:ascii="Franklin Gothic Book" w:hAnsi="Franklin Gothic Book" w:cs="Arial"/>
                <w:sz w:val="20"/>
                <w:highlight w:val="lightGray"/>
              </w:rPr>
            </w:pPr>
          </w:p>
        </w:tc>
        <w:tc>
          <w:tcPr>
            <w:tcW w:w="1541" w:type="dxa"/>
            <w:shd w:val="clear" w:color="auto" w:fill="F2F2F2" w:themeFill="background1" w:themeFillShade="F2"/>
          </w:tcPr>
          <w:p w14:paraId="4C539CA7" w14:textId="77777777" w:rsidR="00007DBD" w:rsidRPr="003706D0" w:rsidRDefault="00007DBD" w:rsidP="00007DBD">
            <w:pPr>
              <w:rPr>
                <w:rFonts w:ascii="Franklin Gothic Book" w:hAnsi="Franklin Gothic Book" w:cs="Arial"/>
                <w:sz w:val="16"/>
                <w:szCs w:val="16"/>
                <w:highlight w:val="lightGray"/>
              </w:rPr>
            </w:pPr>
          </w:p>
        </w:tc>
        <w:tc>
          <w:tcPr>
            <w:tcW w:w="1478" w:type="dxa"/>
            <w:shd w:val="clear" w:color="auto" w:fill="F2F2F2" w:themeFill="background1" w:themeFillShade="F2"/>
          </w:tcPr>
          <w:p w14:paraId="3EAD9E57" w14:textId="77777777" w:rsidR="00007DBD" w:rsidRPr="003706D0" w:rsidRDefault="00007DBD" w:rsidP="00007DBD">
            <w:pPr>
              <w:rPr>
                <w:rFonts w:ascii="Franklin Gothic Book" w:hAnsi="Franklin Gothic Book" w:cs="Arial"/>
                <w:sz w:val="16"/>
                <w:szCs w:val="16"/>
                <w:highlight w:val="lightGray"/>
              </w:rPr>
            </w:pPr>
          </w:p>
        </w:tc>
        <w:tc>
          <w:tcPr>
            <w:tcW w:w="1821" w:type="dxa"/>
            <w:shd w:val="clear" w:color="auto" w:fill="F2F2F2" w:themeFill="background1" w:themeFillShade="F2"/>
          </w:tcPr>
          <w:p w14:paraId="25A04A1F" w14:textId="77777777" w:rsidR="00007DBD" w:rsidRPr="003706D0" w:rsidRDefault="00007DBD" w:rsidP="00007DBD">
            <w:pPr>
              <w:rPr>
                <w:rFonts w:ascii="Franklin Gothic Book" w:hAnsi="Franklin Gothic Book" w:cs="Arial"/>
                <w:sz w:val="16"/>
                <w:szCs w:val="16"/>
                <w:highlight w:val="lightGray"/>
              </w:rPr>
            </w:pPr>
          </w:p>
        </w:tc>
        <w:tc>
          <w:tcPr>
            <w:tcW w:w="1819" w:type="dxa"/>
            <w:shd w:val="clear" w:color="auto" w:fill="F2F2F2" w:themeFill="background1" w:themeFillShade="F2"/>
          </w:tcPr>
          <w:p w14:paraId="11484AED" w14:textId="2063551F" w:rsidR="00007DBD" w:rsidRPr="00B743EF" w:rsidRDefault="00007DBD" w:rsidP="00007DB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007DBD" w:rsidRPr="004C7D79" w14:paraId="18A67857" w14:textId="77777777" w:rsidTr="00F36B54">
        <w:trPr>
          <w:trHeight w:val="306"/>
        </w:trPr>
        <w:tc>
          <w:tcPr>
            <w:tcW w:w="565" w:type="dxa"/>
          </w:tcPr>
          <w:p w14:paraId="1A0E0BEA" w14:textId="77777777" w:rsidR="00007DBD" w:rsidRPr="004C7D79" w:rsidRDefault="00007DBD" w:rsidP="00007DBD">
            <w:pPr>
              <w:pStyle w:val="Akapitzlist"/>
              <w:numPr>
                <w:ilvl w:val="0"/>
                <w:numId w:val="206"/>
              </w:numPr>
              <w:spacing w:after="0" w:line="240" w:lineRule="auto"/>
              <w:rPr>
                <w:rFonts w:ascii="Franklin Gothic Book" w:eastAsia="Times New Roman" w:hAnsi="Franklin Gothic Book" w:cs="Arial"/>
                <w:lang w:eastAsia="pl-PL"/>
              </w:rPr>
            </w:pPr>
          </w:p>
        </w:tc>
        <w:tc>
          <w:tcPr>
            <w:tcW w:w="2430" w:type="dxa"/>
          </w:tcPr>
          <w:p w14:paraId="27EBCD73" w14:textId="5BE1BDD1" w:rsidR="00007DBD" w:rsidRPr="00676949" w:rsidRDefault="00007DBD" w:rsidP="00007DBD">
            <w:pPr>
              <w:rPr>
                <w:rFonts w:asciiTheme="minorHAnsi" w:eastAsiaTheme="minorHAnsi" w:hAnsiTheme="minorHAnsi" w:cstheme="minorBidi"/>
                <w:sz w:val="22"/>
                <w:szCs w:val="22"/>
                <w:lang w:val="en-US" w:eastAsia="en-US"/>
              </w:rPr>
            </w:pPr>
            <w:r w:rsidRPr="00007DBD">
              <w:rPr>
                <w:rFonts w:asciiTheme="minorHAnsi" w:eastAsiaTheme="minorHAnsi" w:hAnsiTheme="minorHAnsi" w:cstheme="minorBidi"/>
                <w:sz w:val="22"/>
                <w:szCs w:val="22"/>
                <w:lang w:val="en-US" w:eastAsia="en-US"/>
              </w:rPr>
              <w:t>SMAR MOLYKOTE 44M</w:t>
            </w:r>
          </w:p>
        </w:tc>
        <w:tc>
          <w:tcPr>
            <w:tcW w:w="1462" w:type="dxa"/>
            <w:shd w:val="clear" w:color="auto" w:fill="auto"/>
          </w:tcPr>
          <w:p w14:paraId="1C358C85" w14:textId="0B78DE93" w:rsidR="00007DBD" w:rsidRDefault="00007DBD" w:rsidP="00007DB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 kg</w:t>
            </w:r>
          </w:p>
        </w:tc>
        <w:tc>
          <w:tcPr>
            <w:tcW w:w="1312" w:type="dxa"/>
            <w:shd w:val="clear" w:color="auto" w:fill="F2F2F2" w:themeFill="background1" w:themeFillShade="F2"/>
          </w:tcPr>
          <w:p w14:paraId="4D5C98B1" w14:textId="77777777" w:rsidR="00007DBD" w:rsidRPr="003706D0" w:rsidRDefault="00007DBD" w:rsidP="00007DBD">
            <w:pPr>
              <w:rPr>
                <w:rFonts w:ascii="Franklin Gothic Book" w:hAnsi="Franklin Gothic Book" w:cs="Arial"/>
                <w:sz w:val="20"/>
                <w:highlight w:val="lightGray"/>
              </w:rPr>
            </w:pPr>
          </w:p>
        </w:tc>
        <w:tc>
          <w:tcPr>
            <w:tcW w:w="1587" w:type="dxa"/>
            <w:shd w:val="clear" w:color="auto" w:fill="F2F2F2" w:themeFill="background1" w:themeFillShade="F2"/>
          </w:tcPr>
          <w:p w14:paraId="745A97FD" w14:textId="77777777" w:rsidR="00007DBD" w:rsidRPr="003706D0" w:rsidRDefault="00007DBD" w:rsidP="00007DBD">
            <w:pPr>
              <w:rPr>
                <w:rFonts w:ascii="Franklin Gothic Book" w:hAnsi="Franklin Gothic Book" w:cs="Arial"/>
                <w:sz w:val="20"/>
                <w:highlight w:val="lightGray"/>
              </w:rPr>
            </w:pPr>
          </w:p>
        </w:tc>
        <w:tc>
          <w:tcPr>
            <w:tcW w:w="1541" w:type="dxa"/>
            <w:shd w:val="clear" w:color="auto" w:fill="F2F2F2" w:themeFill="background1" w:themeFillShade="F2"/>
          </w:tcPr>
          <w:p w14:paraId="5285AF02" w14:textId="77777777" w:rsidR="00007DBD" w:rsidRPr="003706D0" w:rsidRDefault="00007DBD" w:rsidP="00007DBD">
            <w:pPr>
              <w:rPr>
                <w:rFonts w:ascii="Franklin Gothic Book" w:hAnsi="Franklin Gothic Book" w:cs="Arial"/>
                <w:sz w:val="16"/>
                <w:szCs w:val="16"/>
                <w:highlight w:val="lightGray"/>
              </w:rPr>
            </w:pPr>
          </w:p>
        </w:tc>
        <w:tc>
          <w:tcPr>
            <w:tcW w:w="1478" w:type="dxa"/>
            <w:shd w:val="clear" w:color="auto" w:fill="F2F2F2" w:themeFill="background1" w:themeFillShade="F2"/>
          </w:tcPr>
          <w:p w14:paraId="6D97C15B" w14:textId="77777777" w:rsidR="00007DBD" w:rsidRPr="003706D0" w:rsidRDefault="00007DBD" w:rsidP="00007DBD">
            <w:pPr>
              <w:rPr>
                <w:rFonts w:ascii="Franklin Gothic Book" w:hAnsi="Franklin Gothic Book" w:cs="Arial"/>
                <w:sz w:val="16"/>
                <w:szCs w:val="16"/>
                <w:highlight w:val="lightGray"/>
              </w:rPr>
            </w:pPr>
          </w:p>
        </w:tc>
        <w:tc>
          <w:tcPr>
            <w:tcW w:w="1821" w:type="dxa"/>
            <w:shd w:val="clear" w:color="auto" w:fill="F2F2F2" w:themeFill="background1" w:themeFillShade="F2"/>
          </w:tcPr>
          <w:p w14:paraId="71E1B3E5" w14:textId="77777777" w:rsidR="00007DBD" w:rsidRPr="003706D0" w:rsidRDefault="00007DBD" w:rsidP="00007DBD">
            <w:pPr>
              <w:rPr>
                <w:rFonts w:ascii="Franklin Gothic Book" w:hAnsi="Franklin Gothic Book" w:cs="Arial"/>
                <w:sz w:val="16"/>
                <w:szCs w:val="16"/>
                <w:highlight w:val="lightGray"/>
              </w:rPr>
            </w:pPr>
          </w:p>
        </w:tc>
        <w:tc>
          <w:tcPr>
            <w:tcW w:w="1819" w:type="dxa"/>
            <w:shd w:val="clear" w:color="auto" w:fill="F2F2F2" w:themeFill="background1" w:themeFillShade="F2"/>
          </w:tcPr>
          <w:p w14:paraId="7ABF517F" w14:textId="1DC53CD0" w:rsidR="00007DBD" w:rsidRPr="00B743EF" w:rsidRDefault="00007DBD" w:rsidP="00007DB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007DBD" w:rsidRPr="004C7D79" w14:paraId="7B0C4277" w14:textId="77777777" w:rsidTr="00C07D6E">
        <w:trPr>
          <w:trHeight w:val="225"/>
        </w:trPr>
        <w:tc>
          <w:tcPr>
            <w:tcW w:w="565" w:type="dxa"/>
          </w:tcPr>
          <w:p w14:paraId="4EC6DBCF" w14:textId="77777777" w:rsidR="00007DBD" w:rsidRPr="004C7D79" w:rsidRDefault="00007DBD" w:rsidP="00007DBD">
            <w:pPr>
              <w:pStyle w:val="Akapitzlist"/>
              <w:numPr>
                <w:ilvl w:val="0"/>
                <w:numId w:val="206"/>
              </w:numPr>
              <w:spacing w:after="0" w:line="240" w:lineRule="auto"/>
              <w:rPr>
                <w:rFonts w:ascii="Franklin Gothic Book" w:eastAsia="Times New Roman" w:hAnsi="Franklin Gothic Book" w:cs="Arial"/>
                <w:lang w:eastAsia="pl-PL"/>
              </w:rPr>
            </w:pPr>
          </w:p>
        </w:tc>
        <w:tc>
          <w:tcPr>
            <w:tcW w:w="2430" w:type="dxa"/>
          </w:tcPr>
          <w:p w14:paraId="3DEB6F9D" w14:textId="0A3C633C" w:rsidR="00007DBD" w:rsidRPr="00676949" w:rsidRDefault="00007DBD" w:rsidP="00007DBD">
            <w:pPr>
              <w:rPr>
                <w:rFonts w:asciiTheme="minorHAnsi" w:eastAsiaTheme="minorHAnsi" w:hAnsiTheme="minorHAnsi" w:cstheme="minorBidi"/>
                <w:sz w:val="22"/>
                <w:szCs w:val="22"/>
                <w:lang w:val="en-US" w:eastAsia="en-US"/>
              </w:rPr>
            </w:pPr>
            <w:r w:rsidRPr="00007DBD">
              <w:rPr>
                <w:rFonts w:asciiTheme="minorHAnsi" w:eastAsiaTheme="minorHAnsi" w:hAnsiTheme="minorHAnsi" w:cstheme="minorBidi"/>
                <w:sz w:val="22"/>
                <w:szCs w:val="22"/>
                <w:lang w:val="en-US" w:eastAsia="en-US"/>
              </w:rPr>
              <w:t>SMAR GRAFITOWY</w:t>
            </w:r>
          </w:p>
        </w:tc>
        <w:tc>
          <w:tcPr>
            <w:tcW w:w="1462" w:type="dxa"/>
            <w:shd w:val="clear" w:color="auto" w:fill="auto"/>
          </w:tcPr>
          <w:p w14:paraId="0C25A498" w14:textId="36FF51E5" w:rsidR="00007DBD" w:rsidRDefault="00007DBD" w:rsidP="00007DBD">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15 kg</w:t>
            </w:r>
          </w:p>
        </w:tc>
        <w:tc>
          <w:tcPr>
            <w:tcW w:w="1312" w:type="dxa"/>
            <w:shd w:val="clear" w:color="auto" w:fill="F2F2F2" w:themeFill="background1" w:themeFillShade="F2"/>
          </w:tcPr>
          <w:p w14:paraId="1B28046F" w14:textId="77777777" w:rsidR="00007DBD" w:rsidRPr="003706D0" w:rsidRDefault="00007DBD" w:rsidP="00007DBD">
            <w:pPr>
              <w:rPr>
                <w:rFonts w:ascii="Franklin Gothic Book" w:hAnsi="Franklin Gothic Book" w:cs="Arial"/>
                <w:sz w:val="20"/>
                <w:highlight w:val="lightGray"/>
              </w:rPr>
            </w:pPr>
          </w:p>
        </w:tc>
        <w:tc>
          <w:tcPr>
            <w:tcW w:w="1587" w:type="dxa"/>
            <w:shd w:val="clear" w:color="auto" w:fill="F2F2F2" w:themeFill="background1" w:themeFillShade="F2"/>
          </w:tcPr>
          <w:p w14:paraId="693EC60D" w14:textId="77777777" w:rsidR="00007DBD" w:rsidRPr="003706D0" w:rsidRDefault="00007DBD" w:rsidP="00007DBD">
            <w:pPr>
              <w:rPr>
                <w:rFonts w:ascii="Franklin Gothic Book" w:hAnsi="Franklin Gothic Book" w:cs="Arial"/>
                <w:sz w:val="20"/>
                <w:highlight w:val="lightGray"/>
              </w:rPr>
            </w:pPr>
          </w:p>
        </w:tc>
        <w:tc>
          <w:tcPr>
            <w:tcW w:w="1541" w:type="dxa"/>
            <w:shd w:val="clear" w:color="auto" w:fill="F2F2F2" w:themeFill="background1" w:themeFillShade="F2"/>
          </w:tcPr>
          <w:p w14:paraId="2840D59D" w14:textId="77777777" w:rsidR="00007DBD" w:rsidRPr="003706D0" w:rsidRDefault="00007DBD" w:rsidP="00007DBD">
            <w:pPr>
              <w:rPr>
                <w:rFonts w:ascii="Franklin Gothic Book" w:hAnsi="Franklin Gothic Book" w:cs="Arial"/>
                <w:sz w:val="16"/>
                <w:szCs w:val="16"/>
                <w:highlight w:val="lightGray"/>
              </w:rPr>
            </w:pPr>
          </w:p>
        </w:tc>
        <w:tc>
          <w:tcPr>
            <w:tcW w:w="1478" w:type="dxa"/>
            <w:shd w:val="clear" w:color="auto" w:fill="F2F2F2" w:themeFill="background1" w:themeFillShade="F2"/>
          </w:tcPr>
          <w:p w14:paraId="5A4FA94C" w14:textId="77777777" w:rsidR="00007DBD" w:rsidRPr="003706D0" w:rsidRDefault="00007DBD" w:rsidP="00007DBD">
            <w:pPr>
              <w:rPr>
                <w:rFonts w:ascii="Franklin Gothic Book" w:hAnsi="Franklin Gothic Book" w:cs="Arial"/>
                <w:sz w:val="16"/>
                <w:szCs w:val="16"/>
                <w:highlight w:val="lightGray"/>
              </w:rPr>
            </w:pPr>
          </w:p>
        </w:tc>
        <w:tc>
          <w:tcPr>
            <w:tcW w:w="1821" w:type="dxa"/>
            <w:shd w:val="clear" w:color="auto" w:fill="F2F2F2" w:themeFill="background1" w:themeFillShade="F2"/>
          </w:tcPr>
          <w:p w14:paraId="3D1EAA77" w14:textId="77777777" w:rsidR="00007DBD" w:rsidRPr="003706D0" w:rsidRDefault="00007DBD" w:rsidP="00007DBD">
            <w:pPr>
              <w:rPr>
                <w:rFonts w:ascii="Franklin Gothic Book" w:hAnsi="Franklin Gothic Book" w:cs="Arial"/>
                <w:sz w:val="16"/>
                <w:szCs w:val="16"/>
                <w:highlight w:val="lightGray"/>
              </w:rPr>
            </w:pPr>
          </w:p>
        </w:tc>
        <w:tc>
          <w:tcPr>
            <w:tcW w:w="1819" w:type="dxa"/>
            <w:shd w:val="clear" w:color="auto" w:fill="F2F2F2" w:themeFill="background1" w:themeFillShade="F2"/>
          </w:tcPr>
          <w:p w14:paraId="5C7E799C" w14:textId="32BAB408" w:rsidR="00007DBD" w:rsidRPr="00B743EF" w:rsidRDefault="00007DBD" w:rsidP="00007DBD">
            <w:pPr>
              <w:rPr>
                <w:rFonts w:ascii="Franklin Gothic Book" w:hAnsi="Franklin Gothic Book" w:cs="Arial"/>
                <w:b/>
                <w:sz w:val="16"/>
                <w:szCs w:val="16"/>
                <w:highlight w:val="lightGray"/>
              </w:rPr>
            </w:pPr>
            <w:r w:rsidRPr="00514B75">
              <w:rPr>
                <w:rFonts w:ascii="Franklin Gothic Book" w:hAnsi="Franklin Gothic Book" w:cs="Arial"/>
                <w:b/>
                <w:sz w:val="16"/>
                <w:szCs w:val="16"/>
                <w:highlight w:val="lightGray"/>
              </w:rPr>
              <w:t xml:space="preserve">TAK/NIE </w:t>
            </w:r>
            <w:r w:rsidRPr="00514B75">
              <w:rPr>
                <w:rFonts w:ascii="Franklin Gothic Book" w:hAnsi="Franklin Gothic Book" w:cs="Arial"/>
                <w:b/>
                <w:sz w:val="16"/>
                <w:szCs w:val="16"/>
                <w:highlight w:val="lightGray"/>
                <w:vertAlign w:val="superscript"/>
              </w:rPr>
              <w:t>8</w:t>
            </w:r>
          </w:p>
        </w:tc>
      </w:tr>
      <w:tr w:rsidR="00F36B54" w:rsidRPr="004C7D79" w14:paraId="1593A0DE" w14:textId="15F85DE2" w:rsidTr="00C07D6E">
        <w:trPr>
          <w:trHeight w:val="245"/>
        </w:trPr>
        <w:tc>
          <w:tcPr>
            <w:tcW w:w="7356" w:type="dxa"/>
            <w:gridSpan w:val="5"/>
          </w:tcPr>
          <w:p w14:paraId="4C9E0AAC" w14:textId="55CDAADF" w:rsidR="00F36B54" w:rsidRPr="003706D0" w:rsidRDefault="00F36B54" w:rsidP="00C07D6E">
            <w:pPr>
              <w:jc w:val="center"/>
              <w:rPr>
                <w:rFonts w:ascii="Franklin Gothic Book" w:hAnsi="Franklin Gothic Book" w:cs="Arial"/>
                <w:sz w:val="20"/>
                <w:highlight w:val="lightGray"/>
              </w:rPr>
            </w:pPr>
            <w:r w:rsidRPr="00320D44">
              <w:rPr>
                <w:rFonts w:ascii="Calibri" w:hAnsi="Calibri" w:cs="Calibri"/>
                <w:b/>
                <w:color w:val="000000"/>
                <w:sz w:val="22"/>
                <w:szCs w:val="22"/>
                <w:lang w:eastAsia="en-US"/>
              </w:rPr>
              <w:t>RAZEM</w:t>
            </w:r>
          </w:p>
        </w:tc>
        <w:tc>
          <w:tcPr>
            <w:tcW w:w="1541" w:type="dxa"/>
            <w:shd w:val="clear" w:color="auto" w:fill="FFE599" w:themeFill="accent4" w:themeFillTint="66"/>
          </w:tcPr>
          <w:p w14:paraId="660C48D7" w14:textId="77777777" w:rsidR="00F36B54" w:rsidRPr="003706D0" w:rsidRDefault="00F36B54" w:rsidP="00676949">
            <w:pPr>
              <w:rPr>
                <w:rFonts w:ascii="Franklin Gothic Book" w:hAnsi="Franklin Gothic Book" w:cs="Arial"/>
                <w:sz w:val="16"/>
                <w:szCs w:val="16"/>
                <w:highlight w:val="lightGray"/>
              </w:rPr>
            </w:pPr>
          </w:p>
        </w:tc>
        <w:tc>
          <w:tcPr>
            <w:tcW w:w="1478" w:type="dxa"/>
            <w:shd w:val="clear" w:color="auto" w:fill="FFE599" w:themeFill="accent4" w:themeFillTint="66"/>
          </w:tcPr>
          <w:p w14:paraId="00535094" w14:textId="77777777" w:rsidR="00F36B54" w:rsidRPr="003706D0" w:rsidRDefault="00F36B54" w:rsidP="00676949">
            <w:pPr>
              <w:rPr>
                <w:rFonts w:ascii="Franklin Gothic Book" w:hAnsi="Franklin Gothic Book" w:cs="Arial"/>
                <w:sz w:val="16"/>
                <w:szCs w:val="16"/>
                <w:highlight w:val="lightGray"/>
              </w:rPr>
            </w:pPr>
          </w:p>
        </w:tc>
        <w:tc>
          <w:tcPr>
            <w:tcW w:w="1821" w:type="dxa"/>
            <w:shd w:val="clear" w:color="auto" w:fill="FFE599" w:themeFill="accent4" w:themeFillTint="66"/>
          </w:tcPr>
          <w:p w14:paraId="1746E388" w14:textId="77777777" w:rsidR="00F36B54" w:rsidRPr="003706D0" w:rsidRDefault="00F36B54" w:rsidP="00676949">
            <w:pPr>
              <w:rPr>
                <w:rFonts w:ascii="Franklin Gothic Book" w:hAnsi="Franklin Gothic Book" w:cs="Arial"/>
                <w:sz w:val="16"/>
                <w:szCs w:val="16"/>
                <w:highlight w:val="lightGray"/>
              </w:rPr>
            </w:pPr>
          </w:p>
        </w:tc>
        <w:tc>
          <w:tcPr>
            <w:tcW w:w="1819" w:type="dxa"/>
            <w:shd w:val="clear" w:color="auto" w:fill="auto"/>
          </w:tcPr>
          <w:p w14:paraId="32354E2E" w14:textId="77777777" w:rsidR="00F36B54" w:rsidRPr="003706D0" w:rsidRDefault="00F36B54" w:rsidP="00676949">
            <w:pPr>
              <w:rPr>
                <w:rFonts w:ascii="Franklin Gothic Book" w:hAnsi="Franklin Gothic Book" w:cs="Arial"/>
                <w:sz w:val="16"/>
                <w:szCs w:val="16"/>
                <w:highlight w:val="lightGray"/>
              </w:rPr>
            </w:pPr>
          </w:p>
        </w:tc>
      </w:tr>
    </w:tbl>
    <w:p w14:paraId="0D0E338E" w14:textId="77777777" w:rsidR="009E7E8F" w:rsidRPr="004C7D79" w:rsidRDefault="009E7E8F" w:rsidP="00372D61">
      <w:pPr>
        <w:rPr>
          <w:rFonts w:ascii="Franklin Gothic Book" w:hAnsi="Franklin Gothic Book"/>
          <w:color w:val="000000"/>
          <w:sz w:val="22"/>
          <w:szCs w:val="22"/>
        </w:rPr>
      </w:pPr>
    </w:p>
    <w:p w14:paraId="417AC906" w14:textId="77777777" w:rsidR="00851E25" w:rsidRPr="004C7D79" w:rsidRDefault="00851E25" w:rsidP="00851E25">
      <w:pPr>
        <w:tabs>
          <w:tab w:val="clear" w:pos="3402"/>
        </w:tabs>
        <w:spacing w:after="40" w:line="240" w:lineRule="auto"/>
        <w:jc w:val="both"/>
        <w:rPr>
          <w:rFonts w:ascii="Franklin Gothic Book" w:hAnsi="Franklin Gothic Book" w:cs="Arial"/>
          <w:sz w:val="22"/>
          <w:szCs w:val="22"/>
        </w:rPr>
        <w:sectPr w:rsidR="00851E25" w:rsidRPr="004C7D79" w:rsidSect="00CC030E">
          <w:pgSz w:w="16840" w:h="11907" w:orient="landscape" w:code="9"/>
          <w:pgMar w:top="1418" w:right="1418" w:bottom="1418" w:left="1418" w:header="142" w:footer="709" w:gutter="0"/>
          <w:cols w:space="708"/>
          <w:titlePg/>
          <w:docGrid w:linePitch="360"/>
        </w:sectPr>
      </w:pPr>
    </w:p>
    <w:p w14:paraId="7C1CCC84" w14:textId="4278C9D2" w:rsidR="00A01D1D" w:rsidRPr="004C7D79" w:rsidRDefault="00F869D2" w:rsidP="00A01D1D">
      <w:pPr>
        <w:rPr>
          <w:rFonts w:ascii="Franklin Gothic Book" w:hAnsi="Franklin Gothic Book"/>
          <w:color w:val="000000"/>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4</w:t>
      </w:r>
      <w:r w:rsidRPr="004C7D79">
        <w:rPr>
          <w:rFonts w:ascii="Franklin Gothic Book" w:hAnsi="Franklin Gothic Book"/>
          <w:b/>
          <w:sz w:val="22"/>
          <w:szCs w:val="22"/>
        </w:rPr>
        <w:t xml:space="preserve"> do Formularza „Oferta”</w:t>
      </w:r>
    </w:p>
    <w:p w14:paraId="77DEE713" w14:textId="77777777" w:rsidR="00256405"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4C7D79" w14:paraId="19EEDBF2" w14:textId="77777777" w:rsidTr="0098206D">
        <w:tc>
          <w:tcPr>
            <w:tcW w:w="9212" w:type="dxa"/>
            <w:shd w:val="clear" w:color="auto" w:fill="F2F2F2" w:themeFill="background1" w:themeFillShade="F2"/>
          </w:tcPr>
          <w:p w14:paraId="3D53BF4F" w14:textId="28AE9361" w:rsidR="00256405" w:rsidRPr="004C7D79" w:rsidRDefault="00256405" w:rsidP="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ZOBOWIĄZANIE DO ODDANIA DO DYSPOZYCJI NIEZB</w:t>
            </w:r>
            <w:r w:rsidR="006E2D29" w:rsidRPr="004C7D79">
              <w:rPr>
                <w:rFonts w:ascii="Franklin Gothic Book" w:hAnsi="Franklin Gothic Book"/>
                <w:b/>
                <w:bCs/>
                <w:color w:val="000000"/>
                <w:sz w:val="22"/>
                <w:szCs w:val="22"/>
              </w:rPr>
              <w:t>Ę</w:t>
            </w:r>
            <w:r w:rsidRPr="004C7D79">
              <w:rPr>
                <w:rFonts w:ascii="Franklin Gothic Book" w:hAnsi="Franklin Gothic Book"/>
                <w:b/>
                <w:bCs/>
                <w:color w:val="000000"/>
                <w:sz w:val="22"/>
                <w:szCs w:val="22"/>
              </w:rPr>
              <w:t xml:space="preserve">DNYCH ZASOBÓW </w:t>
            </w:r>
          </w:p>
          <w:p w14:paraId="50DF19D5" w14:textId="28FFC54E" w:rsidR="00256405" w:rsidRPr="004C7D79" w:rsidRDefault="00256405">
            <w:pPr>
              <w:ind w:left="3762" w:hanging="3620"/>
              <w:jc w:val="center"/>
              <w:rPr>
                <w:rFonts w:ascii="Franklin Gothic Book" w:hAnsi="Franklin Gothic Book"/>
                <w:color w:val="000000"/>
                <w:sz w:val="22"/>
                <w:szCs w:val="22"/>
              </w:rPr>
            </w:pPr>
            <w:r w:rsidRPr="004C7D79">
              <w:rPr>
                <w:rFonts w:ascii="Franklin Gothic Book" w:hAnsi="Franklin Gothic Book"/>
                <w:b/>
                <w:bCs/>
                <w:color w:val="000000"/>
                <w:sz w:val="22"/>
                <w:szCs w:val="22"/>
              </w:rPr>
              <w:t>NA POTRZEBY WYKONANIA ZAMÓWIENIA</w:t>
            </w:r>
            <w:r w:rsidR="00964E97" w:rsidRPr="004C7D79">
              <w:rPr>
                <w:rFonts w:ascii="Franklin Gothic Book" w:hAnsi="Franklin Gothic Book"/>
                <w:b/>
                <w:bCs/>
                <w:color w:val="000000"/>
                <w:sz w:val="22"/>
                <w:szCs w:val="22"/>
              </w:rPr>
              <w:t xml:space="preserve"> </w:t>
            </w:r>
          </w:p>
        </w:tc>
      </w:tr>
    </w:tbl>
    <w:p w14:paraId="7B78850A" w14:textId="77777777" w:rsidR="00A01D1D" w:rsidRPr="004C7D79" w:rsidRDefault="00A01D1D" w:rsidP="00A01D1D">
      <w:pPr>
        <w:rPr>
          <w:rFonts w:ascii="Franklin Gothic Book" w:hAnsi="Franklin Gothic Book"/>
          <w:color w:val="000000"/>
          <w:sz w:val="22"/>
          <w:szCs w:val="22"/>
        </w:rPr>
      </w:pPr>
    </w:p>
    <w:p w14:paraId="5994BE54" w14:textId="77777777" w:rsidR="00A01D1D" w:rsidRPr="004C7D79" w:rsidRDefault="00256405" w:rsidP="00256405">
      <w:pPr>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 </w:t>
      </w:r>
      <w:r w:rsidR="00A01D1D" w:rsidRPr="004C7D79">
        <w:rPr>
          <w:rFonts w:ascii="Franklin Gothic Book" w:hAnsi="Franklin Gothic Book"/>
          <w:b/>
          <w:bCs/>
          <w:color w:val="000000"/>
          <w:sz w:val="22"/>
          <w:szCs w:val="22"/>
        </w:rPr>
        <w:t xml:space="preserve">Przedmiot zamówienia: </w:t>
      </w:r>
    </w:p>
    <w:p w14:paraId="3A56735C" w14:textId="77777777" w:rsidR="00A01D1D" w:rsidRPr="004C7D79" w:rsidRDefault="00A01D1D" w:rsidP="00A01D1D">
      <w:pPr>
        <w:ind w:left="142"/>
        <w:rPr>
          <w:rFonts w:ascii="Franklin Gothic Book" w:hAnsi="Franklin Gothic Book"/>
          <w:b/>
          <w:bCs/>
          <w:color w:val="000000"/>
          <w:sz w:val="22"/>
          <w:szCs w:val="22"/>
        </w:rPr>
      </w:pPr>
      <w:r w:rsidRPr="004C7D79">
        <w:rPr>
          <w:rFonts w:ascii="Franklin Gothic Book" w:hAnsi="Franklin Gothic Book"/>
          <w:b/>
          <w:bCs/>
          <w:color w:val="000000"/>
          <w:sz w:val="22"/>
          <w:szCs w:val="22"/>
        </w:rPr>
        <w:t>……………………………………………………………………………………………………</w:t>
      </w:r>
    </w:p>
    <w:p w14:paraId="219457E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52FD1DB2"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53691B44"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iCs/>
          <w:color w:val="000000"/>
          <w:sz w:val="22"/>
          <w:szCs w:val="22"/>
        </w:rPr>
        <w:t>………………………………………………………………………………………………………………</w:t>
      </w:r>
    </w:p>
    <w:p w14:paraId="0247E53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podmiotu oddającego do dyspozycji zasoby)</w:t>
      </w:r>
    </w:p>
    <w:p w14:paraId="1B31E6FF"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647780F4"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79B09F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Zobowiązuje się do oddania na rzecz: </w:t>
      </w:r>
    </w:p>
    <w:p w14:paraId="71D98C0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41DE3087"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3F87D3E"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6EE970F6"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(nazwa i adres Wykonawcy, któremu inny podmiot oddaje do dyspozycji zasoby)</w:t>
      </w:r>
    </w:p>
    <w:p w14:paraId="0C9F8B7A"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B66F68"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DCC97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niezbędny zasób (udostępniane zasoby) zaznaczyć właściwe: </w:t>
      </w:r>
    </w:p>
    <w:p w14:paraId="5528B3A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58162D8" w14:textId="77777777" w:rsidR="00A01D1D" w:rsidRPr="004C7D79" w:rsidRDefault="00A01D1D" w:rsidP="00A01D1D">
      <w:pPr>
        <w:spacing w:line="300" w:lineRule="atLeast"/>
        <w:ind w:left="862" w:hanging="357"/>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Zdolność ekonomiczna lub finansowa </w:t>
      </w:r>
    </w:p>
    <w:p w14:paraId="1FB9A308" w14:textId="77777777" w:rsidR="00A01D1D" w:rsidRPr="004C7D79" w:rsidRDefault="00A01D1D" w:rsidP="00A01D1D">
      <w:pPr>
        <w:ind w:left="862" w:hanging="360"/>
        <w:rPr>
          <w:rFonts w:ascii="Franklin Gothic Book" w:hAnsi="Franklin Gothic Book"/>
          <w:color w:val="000000"/>
          <w:sz w:val="22"/>
          <w:szCs w:val="22"/>
        </w:rPr>
      </w:pPr>
      <w:r w:rsidRPr="004C7D79">
        <w:rPr>
          <w:rFonts w:ascii="Franklin Gothic Book" w:hAnsi="Franklin Gothic Book"/>
          <w:color w:val="000000"/>
          <w:sz w:val="22"/>
          <w:szCs w:val="22"/>
        </w:rPr>
        <w:t xml:space="preserve">        </w:t>
      </w:r>
      <w:r w:rsidRPr="004C7D79">
        <w:rPr>
          <w:rFonts w:ascii="Franklin Gothic Book" w:hAnsi="Franklin Gothic Book"/>
          <w:b/>
          <w:bCs/>
          <w:color w:val="000000"/>
          <w:sz w:val="22"/>
          <w:szCs w:val="22"/>
        </w:rPr>
        <w:t xml:space="preserve">Zdolności technicznej lub zawodowej. </w:t>
      </w:r>
    </w:p>
    <w:p w14:paraId="2FB023FA" w14:textId="77777777" w:rsidR="00A01D1D" w:rsidRPr="004C7D79" w:rsidRDefault="00A01D1D" w:rsidP="00A01D1D">
      <w:pPr>
        <w:spacing w:line="300" w:lineRule="atLeast"/>
        <w:ind w:left="86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60FEE5"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0B1F5F3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na okres …………………………………………………………………………………</w:t>
      </w:r>
    </w:p>
    <w:p w14:paraId="4D93F05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(wskazać okres na jaki udostępniany jest zasób)</w:t>
      </w:r>
    </w:p>
    <w:p w14:paraId="3F78C22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BE208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6F1946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998ED43"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7AD3275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formę np. podwykonawstwo, doradztwo, inne )</w:t>
      </w:r>
    </w:p>
    <w:p w14:paraId="1199F6BA"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A9AEC4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FCB324B"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w:t>
      </w:r>
    </w:p>
    <w:p w14:paraId="115543DC" w14:textId="77777777" w:rsidR="00A01D1D" w:rsidRPr="004C7D79" w:rsidRDefault="00A01D1D" w:rsidP="00A01D1D">
      <w:pPr>
        <w:ind w:left="142"/>
        <w:jc w:val="center"/>
        <w:rPr>
          <w:rFonts w:ascii="Franklin Gothic Book" w:hAnsi="Franklin Gothic Book"/>
          <w:color w:val="000000"/>
          <w:sz w:val="22"/>
          <w:szCs w:val="22"/>
        </w:rPr>
      </w:pPr>
      <w:r w:rsidRPr="004C7D79">
        <w:rPr>
          <w:rFonts w:ascii="Franklin Gothic Book" w:hAnsi="Franklin Gothic Book"/>
          <w:color w:val="000000"/>
          <w:sz w:val="22"/>
          <w:szCs w:val="22"/>
        </w:rPr>
        <w:t>(wskazać charakter stosunku, np. umowa, zlecenie, umowa o współpracę, kontrakt, inne)</w:t>
      </w:r>
    </w:p>
    <w:p w14:paraId="0F1915E2" w14:textId="77777777" w:rsidR="00A01D1D" w:rsidRPr="004C7D79" w:rsidRDefault="00A01D1D" w:rsidP="00A01D1D">
      <w:pPr>
        <w:rPr>
          <w:rFonts w:ascii="Franklin Gothic Book" w:hAnsi="Franklin Gothic Book"/>
          <w:color w:val="000000"/>
          <w:sz w:val="22"/>
          <w:szCs w:val="22"/>
        </w:rPr>
      </w:pPr>
      <w:r w:rsidRPr="004C7D79">
        <w:rPr>
          <w:rFonts w:ascii="Franklin Gothic Book" w:hAnsi="Franklin Gothic Book"/>
          <w:color w:val="000000"/>
          <w:sz w:val="22"/>
          <w:szCs w:val="22"/>
        </w:rPr>
        <w:t> </w:t>
      </w:r>
    </w:p>
    <w:p w14:paraId="5069331A"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6EDA488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w:t>
      </w:r>
    </w:p>
    <w:p w14:paraId="471D6C50"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do dyspozycji zasoby)</w:t>
      </w:r>
    </w:p>
    <w:p w14:paraId="4476091C"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F484C5D"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13A679C8"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color w:val="000000"/>
          <w:sz w:val="22"/>
          <w:szCs w:val="22"/>
        </w:rPr>
        <w:t> </w:t>
      </w:r>
    </w:p>
    <w:p w14:paraId="749ABA01" w14:textId="77777777" w:rsidR="00A01D1D" w:rsidRPr="004C7D79" w:rsidRDefault="00A01D1D" w:rsidP="00A01D1D">
      <w:pPr>
        <w:ind w:left="142"/>
        <w:rPr>
          <w:rFonts w:ascii="Franklin Gothic Book" w:hAnsi="Franklin Gothic Book"/>
          <w:color w:val="000000"/>
          <w:sz w:val="22"/>
          <w:szCs w:val="22"/>
        </w:rPr>
      </w:pPr>
      <w:r w:rsidRPr="004C7D79">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4C7D79"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4C7D79" w14:paraId="1918B467" w14:textId="77777777" w:rsidTr="003F1850">
        <w:trPr>
          <w:jc w:val="center"/>
        </w:trPr>
        <w:tc>
          <w:tcPr>
            <w:tcW w:w="9637" w:type="dxa"/>
          </w:tcPr>
          <w:p w14:paraId="71E27E6B" w14:textId="77777777" w:rsidR="00A01D1D" w:rsidRPr="004C7D79" w:rsidRDefault="00A01D1D" w:rsidP="003F1850">
            <w:pPr>
              <w:spacing w:after="40" w:line="240" w:lineRule="auto"/>
              <w:jc w:val="center"/>
              <w:rPr>
                <w:rFonts w:ascii="Franklin Gothic Book" w:hAnsi="Franklin Gothic Book" w:cs="Arial"/>
                <w:sz w:val="22"/>
                <w:szCs w:val="22"/>
              </w:rPr>
            </w:pPr>
            <w:r w:rsidRPr="004C7D79">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4C7D79" w:rsidRDefault="00A01D1D" w:rsidP="00A01D1D">
      <w:pPr>
        <w:tabs>
          <w:tab w:val="clear" w:pos="3402"/>
        </w:tabs>
        <w:spacing w:after="200" w:line="276" w:lineRule="auto"/>
        <w:rPr>
          <w:rFonts w:ascii="Franklin Gothic Book" w:hAnsi="Franklin Gothic Book" w:cs="Arial"/>
          <w:b/>
          <w:sz w:val="22"/>
          <w:szCs w:val="22"/>
        </w:rPr>
      </w:pPr>
      <w:r w:rsidRPr="004C7D79">
        <w:rPr>
          <w:rFonts w:ascii="Franklin Gothic Book" w:hAnsi="Franklin Gothic Book" w:cs="Arial"/>
          <w:sz w:val="22"/>
          <w:szCs w:val="22"/>
        </w:rPr>
        <w:br w:type="page"/>
      </w:r>
    </w:p>
    <w:p w14:paraId="1866D30D" w14:textId="4C58AEBA" w:rsidR="00A01D1D" w:rsidRPr="004C7D79" w:rsidRDefault="00F869D2" w:rsidP="00F869D2">
      <w:pPr>
        <w:rPr>
          <w:rFonts w:ascii="Franklin Gothic Book" w:hAnsi="Franklin Gothic Book"/>
          <w:b/>
          <w:sz w:val="22"/>
          <w:szCs w:val="22"/>
        </w:rPr>
      </w:pPr>
      <w:r w:rsidRPr="004C7D79">
        <w:rPr>
          <w:rFonts w:ascii="Franklin Gothic Book" w:hAnsi="Franklin Gothic Book"/>
          <w:b/>
          <w:sz w:val="22"/>
          <w:szCs w:val="22"/>
        </w:rPr>
        <w:lastRenderedPageBreak/>
        <w:t xml:space="preserve">Załącznik nr </w:t>
      </w:r>
      <w:r w:rsidR="00F60E09" w:rsidRPr="004C7D79">
        <w:rPr>
          <w:rFonts w:ascii="Franklin Gothic Book" w:hAnsi="Franklin Gothic Book"/>
          <w:b/>
          <w:sz w:val="22"/>
          <w:szCs w:val="22"/>
        </w:rPr>
        <w:t>5</w:t>
      </w:r>
      <w:r w:rsidRPr="004C7D79">
        <w:rPr>
          <w:rFonts w:ascii="Franklin Gothic Book" w:hAnsi="Franklin Gothic Book"/>
          <w:b/>
          <w:sz w:val="22"/>
          <w:szCs w:val="22"/>
        </w:rPr>
        <w:t xml:space="preserve"> do Formularza „Oferta”</w:t>
      </w:r>
    </w:p>
    <w:p w14:paraId="3BBB6A45"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4C7D79" w14:paraId="53F44581" w14:textId="77777777" w:rsidTr="0098206D">
        <w:tc>
          <w:tcPr>
            <w:tcW w:w="9212" w:type="dxa"/>
            <w:shd w:val="clear" w:color="auto" w:fill="F2F2F2" w:themeFill="background1" w:themeFillShade="F2"/>
          </w:tcPr>
          <w:p w14:paraId="3EA84E7F" w14:textId="77777777" w:rsidR="00256405" w:rsidRPr="004C7D79" w:rsidRDefault="00256405" w:rsidP="00256405">
            <w:pPr>
              <w:ind w:left="3762" w:hanging="3620"/>
              <w:jc w:val="center"/>
              <w:rPr>
                <w:rFonts w:ascii="Franklin Gothic Book" w:hAnsi="Franklin Gothic Book"/>
                <w:b/>
                <w:bCs/>
                <w:color w:val="000000"/>
                <w:sz w:val="22"/>
                <w:szCs w:val="22"/>
              </w:rPr>
            </w:pPr>
            <w:r w:rsidRPr="004C7D79">
              <w:rPr>
                <w:rFonts w:ascii="Franklin Gothic Book" w:hAnsi="Franklin Gothic Book"/>
                <w:b/>
                <w:bCs/>
                <w:color w:val="000000"/>
                <w:sz w:val="22"/>
                <w:szCs w:val="22"/>
              </w:rPr>
              <w:t>ZESTAWIENIE PRAC WYKONYWANYCH PRZEZ PODWYKONAWCÓW</w:t>
            </w:r>
          </w:p>
          <w:p w14:paraId="59D82445" w14:textId="77777777" w:rsidR="00256405" w:rsidRPr="004C7D79" w:rsidRDefault="00256405" w:rsidP="00256405">
            <w:pPr>
              <w:rPr>
                <w:rFonts w:ascii="Franklin Gothic Book" w:hAnsi="Franklin Gothic Book"/>
                <w:color w:val="000000"/>
                <w:sz w:val="22"/>
                <w:szCs w:val="22"/>
              </w:rPr>
            </w:pPr>
          </w:p>
        </w:tc>
      </w:tr>
    </w:tbl>
    <w:p w14:paraId="5D1B48EB" w14:textId="77777777" w:rsidR="00A01D1D" w:rsidRPr="004C7D79"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4C7D79"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4C7D79"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4C7D79" w:rsidRDefault="00A01D1D" w:rsidP="003F1850">
            <w:pPr>
              <w:pStyle w:val="Style5"/>
              <w:widowControl/>
              <w:spacing w:line="379" w:lineRule="exact"/>
              <w:ind w:left="427"/>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4C7D79" w:rsidRDefault="00A01D1D" w:rsidP="00A76E5E">
            <w:pPr>
              <w:pStyle w:val="Style5"/>
              <w:widowControl/>
              <w:ind w:left="499"/>
              <w:jc w:val="left"/>
              <w:rPr>
                <w:rStyle w:val="FontStyle289"/>
                <w:rFonts w:ascii="Franklin Gothic Book" w:hAnsi="Franklin Gothic Book"/>
                <w:sz w:val="22"/>
                <w:szCs w:val="22"/>
              </w:rPr>
            </w:pPr>
            <w:r w:rsidRPr="004C7D79">
              <w:rPr>
                <w:rStyle w:val="FontStyle289"/>
                <w:rFonts w:ascii="Franklin Gothic Book" w:hAnsi="Franklin Gothic Book"/>
                <w:sz w:val="22"/>
                <w:szCs w:val="22"/>
              </w:rPr>
              <w:t xml:space="preserve"> Zakres </w:t>
            </w:r>
            <w:r w:rsidR="00A76E5E" w:rsidRPr="004C7D79">
              <w:rPr>
                <w:rStyle w:val="FontStyle289"/>
                <w:rFonts w:ascii="Franklin Gothic Book" w:hAnsi="Franklin Gothic Book"/>
                <w:sz w:val="22"/>
                <w:szCs w:val="22"/>
              </w:rPr>
              <w:t xml:space="preserve">dostaw/ usług / robót budowlanych </w:t>
            </w:r>
          </w:p>
        </w:tc>
      </w:tr>
      <w:tr w:rsidR="00A01D1D" w:rsidRPr="004C7D79"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4C7D79" w:rsidRDefault="00A01D1D" w:rsidP="003F1850">
            <w:pPr>
              <w:pStyle w:val="Style6"/>
              <w:widowControl/>
              <w:rPr>
                <w:rFonts w:ascii="Franklin Gothic Book" w:hAnsi="Franklin Gothic Book"/>
                <w:sz w:val="22"/>
                <w:szCs w:val="22"/>
              </w:rPr>
            </w:pPr>
          </w:p>
        </w:tc>
      </w:tr>
      <w:tr w:rsidR="00A01D1D" w:rsidRPr="004C7D79"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4C7D79"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4C7D79" w:rsidRDefault="00A01D1D" w:rsidP="003F1850">
            <w:pPr>
              <w:pStyle w:val="Style6"/>
              <w:widowControl/>
              <w:rPr>
                <w:rFonts w:ascii="Franklin Gothic Book" w:hAnsi="Franklin Gothic Book"/>
                <w:sz w:val="22"/>
                <w:szCs w:val="22"/>
              </w:rPr>
            </w:pPr>
          </w:p>
        </w:tc>
      </w:tr>
    </w:tbl>
    <w:p w14:paraId="1E434EDE" w14:textId="77777777" w:rsidR="00A01D1D" w:rsidRPr="004C7D79"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AB207E" w:rsidRDefault="00A01D1D" w:rsidP="00A01D1D">
      <w:pPr>
        <w:tabs>
          <w:tab w:val="clear" w:pos="3402"/>
        </w:tabs>
        <w:spacing w:after="200" w:line="276" w:lineRule="auto"/>
        <w:rPr>
          <w:rStyle w:val="FontStyle290"/>
          <w:rFonts w:ascii="Franklin Gothic Book" w:hAnsi="Franklin Gothic Book"/>
          <w:sz w:val="22"/>
          <w:szCs w:val="22"/>
        </w:rPr>
      </w:pPr>
      <w:r w:rsidRPr="004C7D79">
        <w:rPr>
          <w:rStyle w:val="FontStyle290"/>
          <w:rFonts w:ascii="Franklin Gothic Book" w:hAnsi="Franklin Gothic Book"/>
          <w:sz w:val="22"/>
          <w:szCs w:val="22"/>
        </w:rPr>
        <w:br w:type="page"/>
      </w:r>
    </w:p>
    <w:p w14:paraId="48E2B1CB" w14:textId="77777777" w:rsidR="00394914" w:rsidRPr="00C07D6E" w:rsidRDefault="00394914" w:rsidP="00C07D6E">
      <w:pPr>
        <w:rPr>
          <w:rFonts w:ascii="Franklin Gothic Book" w:hAnsi="Franklin Gothic Book"/>
          <w:b/>
          <w:sz w:val="22"/>
          <w:szCs w:val="22"/>
        </w:rPr>
      </w:pPr>
      <w:bookmarkStart w:id="80" w:name="_DV_M1264"/>
      <w:bookmarkStart w:id="81" w:name="_DV_M1266"/>
      <w:bookmarkStart w:id="82" w:name="_DV_M1268"/>
      <w:bookmarkStart w:id="83" w:name="_DV_M4300"/>
      <w:bookmarkStart w:id="84" w:name="_DV_M4301"/>
      <w:bookmarkStart w:id="85" w:name="_DV_M4307"/>
      <w:bookmarkStart w:id="86" w:name="_DV_M4308"/>
      <w:bookmarkStart w:id="87" w:name="_DV_M4309"/>
      <w:bookmarkStart w:id="88" w:name="_DV_M4310"/>
      <w:bookmarkStart w:id="89" w:name="_DV_M4311"/>
      <w:bookmarkStart w:id="90" w:name="_DV_M4312"/>
      <w:bookmarkEnd w:id="80"/>
      <w:bookmarkEnd w:id="81"/>
      <w:bookmarkEnd w:id="82"/>
      <w:bookmarkEnd w:id="83"/>
      <w:bookmarkEnd w:id="84"/>
      <w:bookmarkEnd w:id="85"/>
      <w:bookmarkEnd w:id="86"/>
      <w:bookmarkEnd w:id="87"/>
      <w:bookmarkEnd w:id="88"/>
      <w:bookmarkEnd w:id="89"/>
      <w:bookmarkEnd w:id="90"/>
      <w:r w:rsidRPr="00C07D6E">
        <w:rPr>
          <w:rFonts w:ascii="Franklin Gothic Book" w:hAnsi="Franklin Gothic Book"/>
          <w:b/>
          <w:sz w:val="22"/>
          <w:szCs w:val="22"/>
        </w:rPr>
        <w:lastRenderedPageBreak/>
        <w:t>Załącznik nr 7 do Formularza „Oferta”</w:t>
      </w:r>
    </w:p>
    <w:p w14:paraId="3C32CA80" w14:textId="77777777" w:rsidR="00394914" w:rsidRDefault="00394914" w:rsidP="00394914">
      <w:pPr>
        <w:tabs>
          <w:tab w:val="clear" w:pos="3402"/>
        </w:tabs>
        <w:spacing w:after="200" w:line="276" w:lineRule="auto"/>
        <w:rPr>
          <w:rFonts w:ascii="Franklin Gothic Book" w:hAnsi="Franklin Gothic Book" w:cs="Arial"/>
          <w:sz w:val="20"/>
        </w:rPr>
      </w:pPr>
      <w:r w:rsidRPr="00394914">
        <w:rPr>
          <w:rFonts w:ascii="Franklin Gothic Book" w:hAnsi="Franklin Gothic Book" w:cs="Arial"/>
          <w:sz w:val="20"/>
        </w:rPr>
        <w:tab/>
      </w:r>
    </w:p>
    <w:tbl>
      <w:tblPr>
        <w:tblStyle w:val="Tabela-Siatka"/>
        <w:tblW w:w="0" w:type="auto"/>
        <w:tblLook w:val="04A0" w:firstRow="1" w:lastRow="0" w:firstColumn="1" w:lastColumn="0" w:noHBand="0" w:noVBand="1"/>
      </w:tblPr>
      <w:tblGrid>
        <w:gridCol w:w="9061"/>
      </w:tblGrid>
      <w:tr w:rsidR="00394914" w:rsidRPr="004C7D79" w14:paraId="403F418E" w14:textId="77777777" w:rsidTr="00394914">
        <w:tc>
          <w:tcPr>
            <w:tcW w:w="9212" w:type="dxa"/>
            <w:shd w:val="clear" w:color="auto" w:fill="F2F2F2" w:themeFill="background1" w:themeFillShade="F2"/>
          </w:tcPr>
          <w:p w14:paraId="2EC46ABB" w14:textId="26D5B7FA" w:rsidR="00394914" w:rsidRPr="00C07D6E" w:rsidRDefault="00394914" w:rsidP="00C07D6E">
            <w:pPr>
              <w:tabs>
                <w:tab w:val="clear" w:pos="3402"/>
              </w:tabs>
              <w:ind w:left="29"/>
              <w:jc w:val="both"/>
              <w:rPr>
                <w:rFonts w:ascii="Franklin Gothic Book" w:hAnsi="Franklin Gothic Book"/>
                <w:b/>
                <w:bCs/>
                <w:color w:val="000000"/>
                <w:sz w:val="22"/>
                <w:szCs w:val="22"/>
              </w:rPr>
            </w:pPr>
            <w:r w:rsidRPr="00394914">
              <w:rPr>
                <w:rFonts w:ascii="Franklin Gothic Book" w:hAnsi="Franklin Gothic Book"/>
                <w:b/>
                <w:bCs/>
                <w:color w:val="000000"/>
                <w:sz w:val="22"/>
                <w:szCs w:val="22"/>
              </w:rPr>
              <w:t>INFORMACJA NA TEMAT SPOSOBU REALIZACJI PRZEDMIOTU UMOWY PRZEZ WYKONAWCĘ, ZAPEWNIAJĄCEGO DOSTARCZANIE WYROBÓW AKCYZOWYCH OBJĘTYCH ZWOLNIENIEM OD AKCYZY ORAZ SPOSOBU REALIZACJI PRZEDMIOTU UMOWY Z UWZGLĘDNIENIEM WYMAGAŃ DLA SENT</w:t>
            </w:r>
          </w:p>
        </w:tc>
      </w:tr>
    </w:tbl>
    <w:p w14:paraId="55C2B236" w14:textId="77777777" w:rsidR="00394914" w:rsidRPr="004C7D79" w:rsidRDefault="00394914" w:rsidP="00394914">
      <w:pPr>
        <w:pStyle w:val="Style18"/>
        <w:widowControl/>
        <w:spacing w:line="240" w:lineRule="exact"/>
        <w:ind w:left="2904"/>
        <w:rPr>
          <w:rFonts w:ascii="Franklin Gothic Book" w:hAnsi="Franklin Gothic Book"/>
          <w:sz w:val="22"/>
          <w:szCs w:val="22"/>
        </w:rPr>
      </w:pPr>
    </w:p>
    <w:p w14:paraId="293BA25A" w14:textId="77777777" w:rsidR="00394914" w:rsidRPr="004C7D79" w:rsidRDefault="00394914" w:rsidP="00394914">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4630"/>
        <w:gridCol w:w="4536"/>
      </w:tblGrid>
      <w:tr w:rsidR="00394914" w:rsidRPr="004C7D79" w14:paraId="291AAA9B" w14:textId="77777777" w:rsidTr="00C07D6E">
        <w:tc>
          <w:tcPr>
            <w:tcW w:w="916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9786C9" w14:textId="3CAC7AD4" w:rsidR="00394914" w:rsidRPr="004C7D79" w:rsidRDefault="00394914" w:rsidP="00C07D6E">
            <w:pPr>
              <w:pStyle w:val="Style5"/>
              <w:widowControl/>
              <w:ind w:left="54"/>
              <w:jc w:val="both"/>
              <w:rPr>
                <w:rStyle w:val="FontStyle289"/>
                <w:rFonts w:ascii="Franklin Gothic Book" w:hAnsi="Franklin Gothic Book"/>
                <w:sz w:val="22"/>
                <w:szCs w:val="22"/>
              </w:rPr>
            </w:pPr>
            <w:r>
              <w:rPr>
                <w:rStyle w:val="FontStyle289"/>
                <w:rFonts w:ascii="Franklin Gothic Book" w:hAnsi="Franklin Gothic Book"/>
                <w:sz w:val="22"/>
                <w:szCs w:val="22"/>
              </w:rPr>
              <w:t>Sposób realizacji Umowy w oparciu o ustawę</w:t>
            </w:r>
            <w:r>
              <w:t xml:space="preserve"> </w:t>
            </w:r>
            <w:r w:rsidRPr="00394914">
              <w:rPr>
                <w:rStyle w:val="FontStyle289"/>
                <w:rFonts w:ascii="Franklin Gothic Book" w:hAnsi="Franklin Gothic Book"/>
                <w:sz w:val="22"/>
                <w:szCs w:val="22"/>
              </w:rPr>
              <w:t>z dnia 6 grudnia 2008 o podatku akcyzowym (Dz. U. z 2019 r. poz. 864 ze zm.)</w:t>
            </w:r>
            <w:r>
              <w:rPr>
                <w:rStyle w:val="FontStyle289"/>
                <w:rFonts w:ascii="Franklin Gothic Book" w:hAnsi="Franklin Gothic Book"/>
                <w:sz w:val="22"/>
                <w:szCs w:val="22"/>
              </w:rPr>
              <w:t xml:space="preserve"> – obie kolumny wypełnia Wykonawca</w:t>
            </w:r>
          </w:p>
        </w:tc>
      </w:tr>
      <w:tr w:rsidR="00394914" w:rsidRPr="004C7D79" w14:paraId="02A67F9E" w14:textId="77777777" w:rsidTr="00C07D6E">
        <w:tc>
          <w:tcPr>
            <w:tcW w:w="4630" w:type="dxa"/>
            <w:tcBorders>
              <w:top w:val="single" w:sz="6" w:space="0" w:color="auto"/>
              <w:left w:val="single" w:sz="6" w:space="0" w:color="auto"/>
              <w:bottom w:val="single" w:sz="6" w:space="0" w:color="auto"/>
              <w:right w:val="single" w:sz="6" w:space="0" w:color="auto"/>
            </w:tcBorders>
          </w:tcPr>
          <w:p w14:paraId="6FD01D46" w14:textId="26BE1701" w:rsidR="00394914" w:rsidRPr="004C7D79" w:rsidRDefault="00394914" w:rsidP="00394914">
            <w:pPr>
              <w:pStyle w:val="Style5"/>
              <w:widowControl/>
              <w:spacing w:line="379" w:lineRule="exact"/>
              <w:ind w:left="427"/>
              <w:jc w:val="left"/>
              <w:rPr>
                <w:rStyle w:val="FontStyle289"/>
                <w:rFonts w:ascii="Franklin Gothic Book" w:hAnsi="Franklin Gothic Book"/>
                <w:sz w:val="22"/>
                <w:szCs w:val="22"/>
              </w:rPr>
            </w:pPr>
            <w:r>
              <w:rPr>
                <w:rStyle w:val="FontStyle289"/>
                <w:rFonts w:ascii="Franklin Gothic Book" w:hAnsi="Franklin Gothic Book"/>
                <w:sz w:val="22"/>
                <w:szCs w:val="22"/>
              </w:rPr>
              <w:t>Organizacja Prac przewidziana przez Wykonawcę</w:t>
            </w:r>
            <w:r>
              <w:rPr>
                <w:rStyle w:val="Odwoanieprzypisudolnego"/>
                <w:rFonts w:ascii="Franklin Gothic Book" w:hAnsi="Franklin Gothic Book"/>
                <w:b/>
                <w:bCs/>
                <w:sz w:val="22"/>
                <w:szCs w:val="22"/>
              </w:rPr>
              <w:footnoteReference w:id="9"/>
            </w:r>
          </w:p>
        </w:tc>
        <w:tc>
          <w:tcPr>
            <w:tcW w:w="4536" w:type="dxa"/>
            <w:tcBorders>
              <w:top w:val="single" w:sz="6" w:space="0" w:color="auto"/>
              <w:left w:val="single" w:sz="6" w:space="0" w:color="auto"/>
              <w:bottom w:val="single" w:sz="6" w:space="0" w:color="auto"/>
              <w:right w:val="single" w:sz="6" w:space="0" w:color="auto"/>
            </w:tcBorders>
          </w:tcPr>
          <w:p w14:paraId="1E000AAE" w14:textId="12ABD0C5" w:rsidR="00394914" w:rsidRPr="004C7D79" w:rsidRDefault="00394914" w:rsidP="00394914">
            <w:pPr>
              <w:pStyle w:val="Style5"/>
              <w:widowControl/>
              <w:ind w:left="499"/>
              <w:jc w:val="left"/>
              <w:rPr>
                <w:rStyle w:val="FontStyle289"/>
                <w:rFonts w:ascii="Franklin Gothic Book" w:hAnsi="Franklin Gothic Book"/>
                <w:sz w:val="22"/>
                <w:szCs w:val="22"/>
              </w:rPr>
            </w:pPr>
            <w:r>
              <w:rPr>
                <w:rStyle w:val="FontStyle289"/>
                <w:rFonts w:ascii="Franklin Gothic Book" w:hAnsi="Franklin Gothic Book"/>
                <w:sz w:val="22"/>
                <w:szCs w:val="22"/>
              </w:rPr>
              <w:t>Wymagania organizacyjne dla Zamawiającego w związku z organizacją Prac przewidzianą</w:t>
            </w:r>
            <w:r w:rsidRPr="00394914">
              <w:rPr>
                <w:rStyle w:val="FontStyle289"/>
                <w:rFonts w:ascii="Franklin Gothic Book" w:hAnsi="Franklin Gothic Book"/>
                <w:sz w:val="22"/>
                <w:szCs w:val="22"/>
              </w:rPr>
              <w:t xml:space="preserve"> przez Wykonawcę</w:t>
            </w:r>
          </w:p>
        </w:tc>
      </w:tr>
      <w:tr w:rsidR="00394914" w:rsidRPr="004C7D79" w14:paraId="5F7EBC16" w14:textId="77777777" w:rsidTr="00C07D6E">
        <w:tc>
          <w:tcPr>
            <w:tcW w:w="4630" w:type="dxa"/>
            <w:tcBorders>
              <w:top w:val="single" w:sz="6" w:space="0" w:color="auto"/>
              <w:left w:val="single" w:sz="6" w:space="0" w:color="auto"/>
              <w:bottom w:val="single" w:sz="6" w:space="0" w:color="auto"/>
              <w:right w:val="single" w:sz="6" w:space="0" w:color="auto"/>
            </w:tcBorders>
          </w:tcPr>
          <w:p w14:paraId="487A9209"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2141419C" w14:textId="77777777" w:rsidR="00394914" w:rsidRPr="004C7D79" w:rsidRDefault="00394914" w:rsidP="00394914">
            <w:pPr>
              <w:pStyle w:val="Style6"/>
              <w:widowControl/>
              <w:rPr>
                <w:rFonts w:ascii="Franklin Gothic Book" w:hAnsi="Franklin Gothic Book"/>
                <w:sz w:val="22"/>
                <w:szCs w:val="22"/>
              </w:rPr>
            </w:pPr>
          </w:p>
        </w:tc>
      </w:tr>
      <w:tr w:rsidR="00394914" w:rsidRPr="004C7D79" w14:paraId="59E41EF2" w14:textId="77777777" w:rsidTr="00C07D6E">
        <w:tc>
          <w:tcPr>
            <w:tcW w:w="4630" w:type="dxa"/>
            <w:tcBorders>
              <w:top w:val="single" w:sz="6" w:space="0" w:color="auto"/>
              <w:left w:val="single" w:sz="6" w:space="0" w:color="auto"/>
              <w:bottom w:val="single" w:sz="6" w:space="0" w:color="auto"/>
              <w:right w:val="single" w:sz="6" w:space="0" w:color="auto"/>
            </w:tcBorders>
          </w:tcPr>
          <w:p w14:paraId="1C027D99"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269915C0" w14:textId="77777777" w:rsidR="00394914" w:rsidRPr="004C7D79" w:rsidRDefault="00394914" w:rsidP="00394914">
            <w:pPr>
              <w:pStyle w:val="Style6"/>
              <w:widowControl/>
              <w:rPr>
                <w:rFonts w:ascii="Franklin Gothic Book" w:hAnsi="Franklin Gothic Book"/>
                <w:sz w:val="22"/>
                <w:szCs w:val="22"/>
              </w:rPr>
            </w:pPr>
          </w:p>
        </w:tc>
      </w:tr>
      <w:tr w:rsidR="00394914" w:rsidRPr="004C7D79" w14:paraId="71B4CB81" w14:textId="77777777" w:rsidTr="00C07D6E">
        <w:tc>
          <w:tcPr>
            <w:tcW w:w="4630" w:type="dxa"/>
            <w:tcBorders>
              <w:top w:val="single" w:sz="6" w:space="0" w:color="auto"/>
              <w:left w:val="single" w:sz="6" w:space="0" w:color="auto"/>
              <w:bottom w:val="single" w:sz="6" w:space="0" w:color="auto"/>
              <w:right w:val="single" w:sz="6" w:space="0" w:color="auto"/>
            </w:tcBorders>
          </w:tcPr>
          <w:p w14:paraId="1F840C99"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27E40587" w14:textId="77777777" w:rsidR="00394914" w:rsidRPr="004C7D79" w:rsidRDefault="00394914" w:rsidP="00394914">
            <w:pPr>
              <w:pStyle w:val="Style6"/>
              <w:widowControl/>
              <w:rPr>
                <w:rFonts w:ascii="Franklin Gothic Book" w:hAnsi="Franklin Gothic Book"/>
                <w:sz w:val="22"/>
                <w:szCs w:val="22"/>
              </w:rPr>
            </w:pPr>
          </w:p>
        </w:tc>
      </w:tr>
      <w:tr w:rsidR="00394914" w:rsidRPr="004C7D79" w14:paraId="6AABC161" w14:textId="77777777" w:rsidTr="00C07D6E">
        <w:tc>
          <w:tcPr>
            <w:tcW w:w="4630" w:type="dxa"/>
            <w:tcBorders>
              <w:top w:val="single" w:sz="6" w:space="0" w:color="auto"/>
              <w:left w:val="single" w:sz="6" w:space="0" w:color="auto"/>
              <w:bottom w:val="single" w:sz="6" w:space="0" w:color="auto"/>
              <w:right w:val="single" w:sz="6" w:space="0" w:color="auto"/>
            </w:tcBorders>
          </w:tcPr>
          <w:p w14:paraId="3FF00E4C"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77614BF4" w14:textId="77777777" w:rsidR="00394914" w:rsidRPr="004C7D79" w:rsidRDefault="00394914" w:rsidP="00394914">
            <w:pPr>
              <w:pStyle w:val="Style6"/>
              <w:widowControl/>
              <w:rPr>
                <w:rFonts w:ascii="Franklin Gothic Book" w:hAnsi="Franklin Gothic Book"/>
                <w:sz w:val="22"/>
                <w:szCs w:val="22"/>
              </w:rPr>
            </w:pPr>
          </w:p>
        </w:tc>
      </w:tr>
    </w:tbl>
    <w:p w14:paraId="31D2E0F7" w14:textId="4E1FFCD1" w:rsidR="00394914" w:rsidRDefault="00394914" w:rsidP="00394914">
      <w:pPr>
        <w:tabs>
          <w:tab w:val="clear" w:pos="3402"/>
        </w:tabs>
        <w:spacing w:after="200" w:line="276" w:lineRule="auto"/>
        <w:rPr>
          <w:rFonts w:ascii="Franklin Gothic Book" w:hAnsi="Franklin Gothic Book" w:cs="Arial"/>
          <w:sz w:val="20"/>
        </w:rPr>
      </w:pPr>
    </w:p>
    <w:tbl>
      <w:tblPr>
        <w:tblW w:w="9166" w:type="dxa"/>
        <w:tblInd w:w="40" w:type="dxa"/>
        <w:tblLayout w:type="fixed"/>
        <w:tblCellMar>
          <w:left w:w="40" w:type="dxa"/>
          <w:right w:w="40" w:type="dxa"/>
        </w:tblCellMar>
        <w:tblLook w:val="0000" w:firstRow="0" w:lastRow="0" w:firstColumn="0" w:lastColumn="0" w:noHBand="0" w:noVBand="0"/>
      </w:tblPr>
      <w:tblGrid>
        <w:gridCol w:w="4630"/>
        <w:gridCol w:w="4536"/>
      </w:tblGrid>
      <w:tr w:rsidR="00394914" w:rsidRPr="004C7D79" w14:paraId="1E837490" w14:textId="77777777" w:rsidTr="00C07D6E">
        <w:tc>
          <w:tcPr>
            <w:tcW w:w="916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86CBC60" w14:textId="76798854" w:rsidR="00394914" w:rsidRPr="004C7D79" w:rsidRDefault="00394914" w:rsidP="0033039D">
            <w:pPr>
              <w:pStyle w:val="Style5"/>
              <w:widowControl/>
              <w:ind w:left="54"/>
              <w:jc w:val="left"/>
              <w:rPr>
                <w:rStyle w:val="FontStyle289"/>
                <w:rFonts w:ascii="Franklin Gothic Book" w:hAnsi="Franklin Gothic Book"/>
                <w:sz w:val="22"/>
                <w:szCs w:val="22"/>
              </w:rPr>
            </w:pPr>
            <w:r>
              <w:rPr>
                <w:rStyle w:val="FontStyle289"/>
                <w:rFonts w:ascii="Franklin Gothic Book" w:hAnsi="Franklin Gothic Book"/>
                <w:sz w:val="22"/>
                <w:szCs w:val="22"/>
              </w:rPr>
              <w:t>Sposób realizacji Umowy w oparciu o ustawę</w:t>
            </w:r>
            <w:r>
              <w:t xml:space="preserve"> </w:t>
            </w:r>
            <w:r w:rsidRPr="00394914">
              <w:rPr>
                <w:rStyle w:val="FontStyle289"/>
                <w:rFonts w:ascii="Franklin Gothic Book" w:hAnsi="Franklin Gothic Book"/>
                <w:sz w:val="22"/>
                <w:szCs w:val="22"/>
              </w:rPr>
              <w:t>z</w:t>
            </w:r>
            <w:r w:rsidR="0033039D" w:rsidRPr="0033039D">
              <w:rPr>
                <w:rStyle w:val="FontStyle289"/>
                <w:rFonts w:ascii="Franklin Gothic Book" w:hAnsi="Franklin Gothic Book"/>
                <w:sz w:val="22"/>
                <w:szCs w:val="22"/>
              </w:rPr>
              <w:t xml:space="preserve"> dnia 9 marca 2017 r. o systemie monitorowania drogowego i kolejowego przewozu towarów oraz obrotu paliwami opałowymi (Dz. U. z 2019 r. poz. 730 ze zm.)</w:t>
            </w:r>
            <w:r>
              <w:rPr>
                <w:rStyle w:val="FontStyle289"/>
                <w:rFonts w:ascii="Franklin Gothic Book" w:hAnsi="Franklin Gothic Book"/>
                <w:sz w:val="22"/>
                <w:szCs w:val="22"/>
              </w:rPr>
              <w:t>– obie kolumny wypełnia Wykonawca</w:t>
            </w:r>
          </w:p>
        </w:tc>
      </w:tr>
      <w:tr w:rsidR="00394914" w:rsidRPr="004C7D79" w14:paraId="7D3298A0" w14:textId="77777777" w:rsidTr="00394914">
        <w:tc>
          <w:tcPr>
            <w:tcW w:w="4630" w:type="dxa"/>
            <w:tcBorders>
              <w:top w:val="single" w:sz="6" w:space="0" w:color="auto"/>
              <w:left w:val="single" w:sz="6" w:space="0" w:color="auto"/>
              <w:bottom w:val="single" w:sz="6" w:space="0" w:color="auto"/>
              <w:right w:val="single" w:sz="6" w:space="0" w:color="auto"/>
            </w:tcBorders>
          </w:tcPr>
          <w:p w14:paraId="341B68F1" w14:textId="4F70EBCD" w:rsidR="00394914" w:rsidRPr="00C07D6E" w:rsidRDefault="00394914">
            <w:pPr>
              <w:pStyle w:val="Style5"/>
              <w:widowControl/>
              <w:spacing w:line="379" w:lineRule="exact"/>
              <w:ind w:left="427"/>
              <w:jc w:val="left"/>
              <w:rPr>
                <w:rStyle w:val="FontStyle289"/>
                <w:rFonts w:ascii="Franklin Gothic Book" w:hAnsi="Franklin Gothic Book"/>
                <w:sz w:val="22"/>
                <w:szCs w:val="22"/>
                <w:vertAlign w:val="superscript"/>
              </w:rPr>
            </w:pPr>
            <w:r>
              <w:rPr>
                <w:rStyle w:val="FontStyle289"/>
                <w:rFonts w:ascii="Franklin Gothic Book" w:hAnsi="Franklin Gothic Book"/>
                <w:sz w:val="22"/>
                <w:szCs w:val="22"/>
              </w:rPr>
              <w:t>Organizacja Prac przewidziana przez Wykonawcę</w:t>
            </w:r>
            <w:r w:rsidR="0033039D">
              <w:rPr>
                <w:vertAlign w:val="superscript"/>
              </w:rPr>
              <w:t>10</w:t>
            </w:r>
          </w:p>
        </w:tc>
        <w:tc>
          <w:tcPr>
            <w:tcW w:w="4536" w:type="dxa"/>
            <w:tcBorders>
              <w:top w:val="single" w:sz="6" w:space="0" w:color="auto"/>
              <w:left w:val="single" w:sz="6" w:space="0" w:color="auto"/>
              <w:bottom w:val="single" w:sz="6" w:space="0" w:color="auto"/>
              <w:right w:val="single" w:sz="6" w:space="0" w:color="auto"/>
            </w:tcBorders>
          </w:tcPr>
          <w:p w14:paraId="1A95BAF9" w14:textId="77777777" w:rsidR="00394914" w:rsidRPr="004C7D79" w:rsidRDefault="00394914" w:rsidP="00394914">
            <w:pPr>
              <w:pStyle w:val="Style5"/>
              <w:widowControl/>
              <w:ind w:left="499"/>
              <w:jc w:val="left"/>
              <w:rPr>
                <w:rStyle w:val="FontStyle289"/>
                <w:rFonts w:ascii="Franklin Gothic Book" w:hAnsi="Franklin Gothic Book"/>
                <w:sz w:val="22"/>
                <w:szCs w:val="22"/>
              </w:rPr>
            </w:pPr>
            <w:r>
              <w:rPr>
                <w:rStyle w:val="FontStyle289"/>
                <w:rFonts w:ascii="Franklin Gothic Book" w:hAnsi="Franklin Gothic Book"/>
                <w:sz w:val="22"/>
                <w:szCs w:val="22"/>
              </w:rPr>
              <w:t>Wymagania organizacyjne dla Zamawiającego w związku z organizacją Prac przewidzianą</w:t>
            </w:r>
            <w:r w:rsidRPr="00394914">
              <w:rPr>
                <w:rStyle w:val="FontStyle289"/>
                <w:rFonts w:ascii="Franklin Gothic Book" w:hAnsi="Franklin Gothic Book"/>
                <w:sz w:val="22"/>
                <w:szCs w:val="22"/>
              </w:rPr>
              <w:t xml:space="preserve"> przez Wykonawcę</w:t>
            </w:r>
          </w:p>
        </w:tc>
      </w:tr>
      <w:tr w:rsidR="00394914" w:rsidRPr="004C7D79" w14:paraId="0C0AE850" w14:textId="77777777" w:rsidTr="00394914">
        <w:tc>
          <w:tcPr>
            <w:tcW w:w="4630" w:type="dxa"/>
            <w:tcBorders>
              <w:top w:val="single" w:sz="6" w:space="0" w:color="auto"/>
              <w:left w:val="single" w:sz="6" w:space="0" w:color="auto"/>
              <w:bottom w:val="single" w:sz="6" w:space="0" w:color="auto"/>
              <w:right w:val="single" w:sz="6" w:space="0" w:color="auto"/>
            </w:tcBorders>
          </w:tcPr>
          <w:p w14:paraId="19163ED8"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05759CBE" w14:textId="77777777" w:rsidR="00394914" w:rsidRPr="004C7D79" w:rsidRDefault="00394914" w:rsidP="00394914">
            <w:pPr>
              <w:pStyle w:val="Style6"/>
              <w:widowControl/>
              <w:rPr>
                <w:rFonts w:ascii="Franklin Gothic Book" w:hAnsi="Franklin Gothic Book"/>
                <w:sz w:val="22"/>
                <w:szCs w:val="22"/>
              </w:rPr>
            </w:pPr>
          </w:p>
        </w:tc>
      </w:tr>
      <w:tr w:rsidR="00394914" w:rsidRPr="004C7D79" w14:paraId="34ED90E3" w14:textId="77777777" w:rsidTr="00394914">
        <w:tc>
          <w:tcPr>
            <w:tcW w:w="4630" w:type="dxa"/>
            <w:tcBorders>
              <w:top w:val="single" w:sz="6" w:space="0" w:color="auto"/>
              <w:left w:val="single" w:sz="6" w:space="0" w:color="auto"/>
              <w:bottom w:val="single" w:sz="6" w:space="0" w:color="auto"/>
              <w:right w:val="single" w:sz="6" w:space="0" w:color="auto"/>
            </w:tcBorders>
          </w:tcPr>
          <w:p w14:paraId="197EFCE3"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37B8504E" w14:textId="77777777" w:rsidR="00394914" w:rsidRPr="004C7D79" w:rsidRDefault="00394914" w:rsidP="00394914">
            <w:pPr>
              <w:pStyle w:val="Style6"/>
              <w:widowControl/>
              <w:rPr>
                <w:rFonts w:ascii="Franklin Gothic Book" w:hAnsi="Franklin Gothic Book"/>
                <w:sz w:val="22"/>
                <w:szCs w:val="22"/>
              </w:rPr>
            </w:pPr>
          </w:p>
        </w:tc>
      </w:tr>
      <w:tr w:rsidR="00394914" w:rsidRPr="004C7D79" w14:paraId="15648D57" w14:textId="77777777" w:rsidTr="00394914">
        <w:tc>
          <w:tcPr>
            <w:tcW w:w="4630" w:type="dxa"/>
            <w:tcBorders>
              <w:top w:val="single" w:sz="6" w:space="0" w:color="auto"/>
              <w:left w:val="single" w:sz="6" w:space="0" w:color="auto"/>
              <w:bottom w:val="single" w:sz="6" w:space="0" w:color="auto"/>
              <w:right w:val="single" w:sz="6" w:space="0" w:color="auto"/>
            </w:tcBorders>
          </w:tcPr>
          <w:p w14:paraId="18DC120F"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4DAD88C3" w14:textId="77777777" w:rsidR="00394914" w:rsidRPr="004C7D79" w:rsidRDefault="00394914" w:rsidP="00394914">
            <w:pPr>
              <w:pStyle w:val="Style6"/>
              <w:widowControl/>
              <w:rPr>
                <w:rFonts w:ascii="Franklin Gothic Book" w:hAnsi="Franklin Gothic Book"/>
                <w:sz w:val="22"/>
                <w:szCs w:val="22"/>
              </w:rPr>
            </w:pPr>
          </w:p>
        </w:tc>
      </w:tr>
      <w:tr w:rsidR="00394914" w:rsidRPr="004C7D79" w14:paraId="3B9F937D" w14:textId="77777777" w:rsidTr="00394914">
        <w:tc>
          <w:tcPr>
            <w:tcW w:w="4630" w:type="dxa"/>
            <w:tcBorders>
              <w:top w:val="single" w:sz="6" w:space="0" w:color="auto"/>
              <w:left w:val="single" w:sz="6" w:space="0" w:color="auto"/>
              <w:bottom w:val="single" w:sz="6" w:space="0" w:color="auto"/>
              <w:right w:val="single" w:sz="6" w:space="0" w:color="auto"/>
            </w:tcBorders>
          </w:tcPr>
          <w:p w14:paraId="4D8EF6AE" w14:textId="77777777" w:rsidR="00394914" w:rsidRPr="004C7D79" w:rsidRDefault="00394914" w:rsidP="00394914">
            <w:pPr>
              <w:pStyle w:val="Style6"/>
              <w:widowControl/>
              <w:rPr>
                <w:rFonts w:ascii="Franklin Gothic Book" w:hAnsi="Franklin Gothic Book"/>
                <w:sz w:val="22"/>
                <w:szCs w:val="22"/>
              </w:rPr>
            </w:pPr>
          </w:p>
        </w:tc>
        <w:tc>
          <w:tcPr>
            <w:tcW w:w="4536" w:type="dxa"/>
            <w:tcBorders>
              <w:top w:val="single" w:sz="6" w:space="0" w:color="auto"/>
              <w:left w:val="single" w:sz="6" w:space="0" w:color="auto"/>
              <w:bottom w:val="single" w:sz="6" w:space="0" w:color="auto"/>
              <w:right w:val="single" w:sz="6" w:space="0" w:color="auto"/>
            </w:tcBorders>
          </w:tcPr>
          <w:p w14:paraId="009A5445" w14:textId="77777777" w:rsidR="00394914" w:rsidRPr="004C7D79" w:rsidRDefault="00394914" w:rsidP="00394914">
            <w:pPr>
              <w:pStyle w:val="Style6"/>
              <w:widowControl/>
              <w:rPr>
                <w:rFonts w:ascii="Franklin Gothic Book" w:hAnsi="Franklin Gothic Book"/>
                <w:sz w:val="22"/>
                <w:szCs w:val="22"/>
              </w:rPr>
            </w:pPr>
          </w:p>
        </w:tc>
      </w:tr>
    </w:tbl>
    <w:p w14:paraId="782DF760" w14:textId="77777777" w:rsidR="00394914" w:rsidRDefault="00394914" w:rsidP="00065D35">
      <w:pPr>
        <w:tabs>
          <w:tab w:val="clear" w:pos="3402"/>
        </w:tabs>
        <w:spacing w:after="200" w:line="276" w:lineRule="auto"/>
        <w:rPr>
          <w:rFonts w:ascii="Franklin Gothic Book" w:hAnsi="Franklin Gothic Book" w:cs="Arial"/>
          <w:sz w:val="20"/>
        </w:rPr>
      </w:pPr>
    </w:p>
    <w:p w14:paraId="16781CCE" w14:textId="77777777" w:rsidR="00394914" w:rsidRDefault="00394914" w:rsidP="00065D35">
      <w:pPr>
        <w:tabs>
          <w:tab w:val="clear" w:pos="3402"/>
        </w:tabs>
        <w:spacing w:after="200" w:line="276" w:lineRule="auto"/>
        <w:rPr>
          <w:rFonts w:ascii="Franklin Gothic Book" w:hAnsi="Franklin Gothic Book" w:cs="Arial"/>
          <w:sz w:val="20"/>
        </w:rPr>
      </w:pPr>
    </w:p>
    <w:p w14:paraId="18F5D94A" w14:textId="2A9DA62E" w:rsidR="00394914" w:rsidRDefault="00394914">
      <w:pPr>
        <w:tabs>
          <w:tab w:val="clear" w:pos="3402"/>
        </w:tabs>
        <w:spacing w:after="160" w:line="259" w:lineRule="auto"/>
        <w:rPr>
          <w:rFonts w:ascii="Franklin Gothic Book" w:hAnsi="Franklin Gothic Book" w:cs="Arial"/>
          <w:sz w:val="20"/>
        </w:rPr>
      </w:pPr>
      <w:r>
        <w:rPr>
          <w:rFonts w:ascii="Franklin Gothic Book" w:hAnsi="Franklin Gothic Book" w:cs="Arial"/>
          <w:sz w:val="20"/>
        </w:rPr>
        <w:br w:type="page"/>
      </w:r>
    </w:p>
    <w:p w14:paraId="7CFCF252" w14:textId="77777777" w:rsidR="00394914" w:rsidRDefault="00394914" w:rsidP="00065D35">
      <w:pPr>
        <w:tabs>
          <w:tab w:val="clear" w:pos="3402"/>
        </w:tabs>
        <w:spacing w:after="200" w:line="276" w:lineRule="auto"/>
        <w:rPr>
          <w:rFonts w:ascii="Franklin Gothic Book" w:hAnsi="Franklin Gothic Book" w:cs="Arial"/>
          <w:sz w:val="20"/>
        </w:rPr>
      </w:pPr>
    </w:p>
    <w:p w14:paraId="299AF53C" w14:textId="434B03A2" w:rsidR="00912AEA" w:rsidRPr="00AB207E" w:rsidRDefault="00912AEA" w:rsidP="00C07D6E">
      <w:pPr>
        <w:tabs>
          <w:tab w:val="clear" w:pos="3402"/>
        </w:tabs>
        <w:spacing w:after="160" w:line="259" w:lineRule="auto"/>
        <w:rPr>
          <w:rFonts w:ascii="Franklin Gothic Book" w:hAnsi="Franklin Gothic Book"/>
        </w:rPr>
      </w:pPr>
      <w:r w:rsidRPr="00AB207E">
        <w:rPr>
          <w:rFonts w:ascii="Franklin Gothic Book" w:hAnsi="Franklin Gothic Book"/>
          <w:b/>
        </w:rPr>
        <w:t xml:space="preserve">Załącznik nr </w:t>
      </w:r>
      <w:r w:rsidR="001F556B">
        <w:rPr>
          <w:rFonts w:ascii="Franklin Gothic Book" w:hAnsi="Franklin Gothic Book"/>
          <w:b/>
        </w:rPr>
        <w:t>2</w:t>
      </w:r>
      <w:r w:rsidRPr="00AB207E">
        <w:rPr>
          <w:rFonts w:ascii="Franklin Gothic Book" w:hAnsi="Franklin Gothic Book"/>
          <w:b/>
        </w:rPr>
        <w:t xml:space="preserve"> do </w:t>
      </w:r>
      <w:r>
        <w:rPr>
          <w:rFonts w:ascii="Franklin Gothic Book" w:hAnsi="Franklin Gothic Book"/>
          <w:b/>
        </w:rPr>
        <w:t>Części I SIWZ</w:t>
      </w:r>
    </w:p>
    <w:tbl>
      <w:tblPr>
        <w:tblStyle w:val="Tabela-Siatka"/>
        <w:tblW w:w="0" w:type="auto"/>
        <w:tblLook w:val="04A0" w:firstRow="1" w:lastRow="0" w:firstColumn="1" w:lastColumn="0" w:noHBand="0" w:noVBand="1"/>
      </w:tblPr>
      <w:tblGrid>
        <w:gridCol w:w="8636"/>
      </w:tblGrid>
      <w:tr w:rsidR="00912AEA" w:rsidRPr="004C7D79" w14:paraId="0A872E0A" w14:textId="77777777" w:rsidTr="009561F1">
        <w:trPr>
          <w:trHeight w:val="382"/>
        </w:trPr>
        <w:tc>
          <w:tcPr>
            <w:tcW w:w="8636" w:type="dxa"/>
            <w:shd w:val="clear" w:color="auto" w:fill="F2F2F2" w:themeFill="background1" w:themeFillShade="F2"/>
          </w:tcPr>
          <w:p w14:paraId="38BECB39" w14:textId="77777777" w:rsidR="00912AEA" w:rsidRPr="004C7D79" w:rsidRDefault="00912AEA" w:rsidP="009561F1">
            <w:pPr>
              <w:spacing w:before="120" w:after="60" w:line="240" w:lineRule="auto"/>
              <w:jc w:val="center"/>
              <w:rPr>
                <w:rFonts w:ascii="Franklin Gothic Book" w:hAnsi="Franklin Gothic Book"/>
                <w:b/>
                <w:sz w:val="22"/>
                <w:szCs w:val="22"/>
              </w:rPr>
            </w:pPr>
            <w:r w:rsidRPr="004C7D79">
              <w:rPr>
                <w:rFonts w:ascii="Franklin Gothic Book" w:hAnsi="Franklin Gothic Book" w:cs="Arial"/>
                <w:b/>
                <w:sz w:val="22"/>
                <w:szCs w:val="22"/>
              </w:rPr>
              <w:t>AUKCJA ELEKTRONICZNA</w:t>
            </w:r>
          </w:p>
        </w:tc>
      </w:tr>
    </w:tbl>
    <w:p w14:paraId="7EFDF16C" w14:textId="77777777" w:rsidR="00912AEA" w:rsidRPr="004C7D79" w:rsidRDefault="00912AEA" w:rsidP="00912AEA">
      <w:pPr>
        <w:spacing w:after="40"/>
        <w:jc w:val="both"/>
        <w:rPr>
          <w:rFonts w:ascii="Franklin Gothic Book" w:hAnsi="Franklin Gothic Book" w:cs="Arial"/>
          <w:b/>
          <w:sz w:val="20"/>
          <w:u w:val="single"/>
        </w:rPr>
      </w:pPr>
    </w:p>
    <w:p w14:paraId="6F23BA7C"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I. Warunki</w:t>
      </w:r>
    </w:p>
    <w:p w14:paraId="48B629CC"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0"/>
        </w:rPr>
        <w:t>1.</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2.</w:t>
      </w:r>
      <w:r w:rsidRPr="004C7D79">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77777777" w:rsidR="00912AEA" w:rsidRPr="004C7D79" w:rsidRDefault="00912AEA" w:rsidP="00912AEA">
      <w:pPr>
        <w:spacing w:line="240" w:lineRule="auto"/>
        <w:ind w:left="284" w:hanging="284"/>
        <w:jc w:val="both"/>
        <w:rPr>
          <w:rFonts w:ascii="Franklin Gothic Book" w:eastAsia="Calibri" w:hAnsi="Franklin Gothic Book" w:cs="Arial"/>
          <w:sz w:val="22"/>
          <w:szCs w:val="22"/>
          <w:lang w:eastAsia="en-US"/>
        </w:rPr>
      </w:pPr>
      <w:r w:rsidRPr="004C7D79">
        <w:rPr>
          <w:rFonts w:ascii="Franklin Gothic Book" w:hAnsi="Franklin Gothic Book" w:cs="Arial"/>
          <w:sz w:val="20"/>
        </w:rPr>
        <w:t>3.</w:t>
      </w:r>
      <w:r w:rsidRPr="004C7D79">
        <w:rPr>
          <w:rFonts w:ascii="Franklin Gothic Book" w:hAnsi="Franklin Gothic Book" w:cs="Arial"/>
          <w:sz w:val="20"/>
        </w:rPr>
        <w:tab/>
      </w:r>
      <w:r w:rsidRPr="004C7D79">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4.</w:t>
      </w:r>
      <w:r w:rsidRPr="004C7D79">
        <w:rPr>
          <w:rFonts w:ascii="Franklin Gothic Book" w:hAnsi="Franklin Gothic Book" w:cs="Arial"/>
          <w:sz w:val="22"/>
          <w:szCs w:val="22"/>
        </w:rPr>
        <w:tab/>
        <w:t xml:space="preserve">Kryteriami oceny ofert </w:t>
      </w:r>
      <w:r>
        <w:rPr>
          <w:rFonts w:ascii="Franklin Gothic Book" w:hAnsi="Franklin Gothic Book" w:cs="Arial"/>
          <w:sz w:val="22"/>
          <w:szCs w:val="22"/>
        </w:rPr>
        <w:t xml:space="preserve">są - </w:t>
      </w:r>
      <w:r w:rsidRPr="004C7D79">
        <w:rPr>
          <w:rFonts w:ascii="Franklin Gothic Book" w:hAnsi="Franklin Gothic Book" w:cs="Arial"/>
          <w:sz w:val="22"/>
          <w:szCs w:val="22"/>
        </w:rPr>
        <w:t>Wynagrodzenie ofertowe brutto</w:t>
      </w:r>
    </w:p>
    <w:p w14:paraId="337E04B3" w14:textId="1BED1609" w:rsidR="00912AEA" w:rsidRPr="004C7D79" w:rsidRDefault="00912AEA" w:rsidP="00912AEA">
      <w:pPr>
        <w:tabs>
          <w:tab w:val="left" w:pos="720"/>
        </w:tabs>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5.</w:t>
      </w:r>
      <w:r w:rsidRPr="004C7D79">
        <w:rPr>
          <w:rFonts w:ascii="Franklin Gothic Book" w:hAnsi="Franklin Gothic Book" w:cs="Arial"/>
          <w:sz w:val="22"/>
          <w:szCs w:val="22"/>
        </w:rPr>
        <w:tab/>
      </w:r>
      <w:r w:rsidRPr="006D783A">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r w:rsidR="00D1070E" w:rsidRPr="00D1070E">
        <w:t xml:space="preserve"> </w:t>
      </w:r>
      <w:r w:rsidR="00D1070E" w:rsidRPr="00D1070E">
        <w:rPr>
          <w:rFonts w:ascii="Franklin Gothic Book" w:hAnsi="Franklin Gothic Book" w:cs="Arial"/>
          <w:sz w:val="22"/>
          <w:szCs w:val="22"/>
        </w:rPr>
        <w:t xml:space="preserve">Minimalna wartość postąpienia w czasie trwania aukcji elektronicznej to: 12.300,00 zł brutto dla Wynagrodzenia </w:t>
      </w:r>
      <w:r w:rsidR="00D1070E">
        <w:rPr>
          <w:rFonts w:ascii="Franklin Gothic Book" w:hAnsi="Franklin Gothic Book" w:cs="Arial"/>
          <w:sz w:val="22"/>
          <w:szCs w:val="22"/>
        </w:rPr>
        <w:t xml:space="preserve">brutto </w:t>
      </w:r>
      <w:r w:rsidR="00D1070E" w:rsidRPr="00D1070E">
        <w:rPr>
          <w:rFonts w:ascii="Franklin Gothic Book" w:hAnsi="Franklin Gothic Book" w:cs="Arial"/>
          <w:sz w:val="22"/>
          <w:szCs w:val="22"/>
        </w:rPr>
        <w:t>za zakres Prac rozliczanych ryczałtowo.</w:t>
      </w:r>
    </w:p>
    <w:p w14:paraId="04870572" w14:textId="6BCE7202"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6</w:t>
      </w:r>
      <w:r w:rsidRPr="004C7D79">
        <w:rPr>
          <w:rFonts w:ascii="Franklin Gothic Book" w:hAnsi="Franklin Gothic Book" w:cs="Arial"/>
          <w:sz w:val="20"/>
        </w:rPr>
        <w:t xml:space="preserve">. </w:t>
      </w:r>
      <w:r w:rsidRPr="004C7D79">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nie nastąpi nowe postąpienie. W przypadku, gdy którykolwiek z Wykonawców dokona postąpienia w czasie ostatnich </w:t>
      </w:r>
      <w:r w:rsidR="004E222C">
        <w:rPr>
          <w:rFonts w:ascii="Franklin Gothic Book" w:hAnsi="Franklin Gothic Book" w:cs="Arial"/>
          <w:sz w:val="22"/>
          <w:szCs w:val="22"/>
        </w:rPr>
        <w:t>5</w:t>
      </w:r>
      <w:r w:rsidRPr="004C7D79">
        <w:rPr>
          <w:rFonts w:ascii="Franklin Gothic Book" w:hAnsi="Franklin Gothic Book" w:cs="Arial"/>
          <w:sz w:val="22"/>
          <w:szCs w:val="22"/>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AE8A5A7"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4C7D79" w:rsidRDefault="00912AEA" w:rsidP="00912AEA">
      <w:pPr>
        <w:shd w:val="clear" w:color="auto" w:fill="FFFFFF"/>
        <w:spacing w:line="240" w:lineRule="auto"/>
        <w:ind w:left="284" w:hanging="284"/>
        <w:jc w:val="both"/>
        <w:rPr>
          <w:rFonts w:ascii="Franklin Gothic Book" w:hAnsi="Franklin Gothic Book"/>
          <w:sz w:val="22"/>
          <w:szCs w:val="22"/>
        </w:rPr>
      </w:pPr>
      <w:r w:rsidRPr="004C7D79">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65DA5B9"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9. </w:t>
      </w:r>
      <w:r w:rsidRPr="00BC1535">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 drugiego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10. Za najkorzystniejszą Zamawiający uzna ofertę z najwyższą punktacją ustaloną zgodnie z art. 91d ust. 2 Ustawy.</w:t>
      </w:r>
    </w:p>
    <w:p w14:paraId="7D48C2C4" w14:textId="77777777" w:rsidR="00912AEA" w:rsidRPr="004C7D79"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4C7D79" w:rsidRDefault="00912AEA" w:rsidP="00912AEA">
      <w:pPr>
        <w:spacing w:line="240" w:lineRule="auto"/>
        <w:jc w:val="both"/>
        <w:rPr>
          <w:rFonts w:ascii="Franklin Gothic Book" w:hAnsi="Franklin Gothic Book" w:cs="Arial"/>
          <w:sz w:val="22"/>
          <w:szCs w:val="22"/>
        </w:rPr>
      </w:pPr>
    </w:p>
    <w:p w14:paraId="18C127D7"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 Wymagania dotyczące rejestracji i identyfikacji Wykonawców </w:t>
      </w:r>
    </w:p>
    <w:p w14:paraId="452215FB"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1. Wykonawcy, których oferty nie podlegają odrzuceniu zostaną dopuszczeni do aukcji</w:t>
      </w:r>
    </w:p>
    <w:p w14:paraId="47B224D6"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4C7D79">
          <w:rPr>
            <w:rStyle w:val="Hipercze"/>
            <w:rFonts w:ascii="Franklin Gothic Book" w:hAnsi="Franklin Gothic Book" w:cs="Arial"/>
            <w:sz w:val="22"/>
            <w:szCs w:val="22"/>
          </w:rPr>
          <w:t>https://aukcje.eb2b.com.pl/</w:t>
        </w:r>
      </w:hyperlink>
      <w:r w:rsidRPr="004C7D79">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4C7D79">
          <w:rPr>
            <w:rStyle w:val="Hipercze"/>
            <w:rFonts w:ascii="Franklin Gothic Book" w:hAnsi="Franklin Gothic Book" w:cs="Arial"/>
            <w:color w:val="auto"/>
            <w:sz w:val="22"/>
            <w:szCs w:val="22"/>
          </w:rPr>
          <w:t>https://aukcje.eb2b.com.pl/</w:t>
        </w:r>
      </w:hyperlink>
      <w:r w:rsidRPr="004C7D79">
        <w:rPr>
          <w:rFonts w:ascii="Franklin Gothic Book" w:hAnsi="Franklin Gothic Book" w:cs="Arial"/>
          <w:sz w:val="22"/>
          <w:szCs w:val="22"/>
        </w:rPr>
        <w:t xml:space="preserve">, w zakładce KONTAKTY w celu uzupełnienia danych numeru seryjnego ważnego </w:t>
      </w:r>
      <w:r>
        <w:rPr>
          <w:rFonts w:ascii="Franklin Gothic Book" w:hAnsi="Franklin Gothic Book" w:cs="Arial"/>
          <w:sz w:val="22"/>
          <w:szCs w:val="22"/>
        </w:rPr>
        <w:t>K</w:t>
      </w:r>
      <w:r w:rsidRPr="004C7D79">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4C7D79">
        <w:rPr>
          <w:rFonts w:ascii="Franklin Gothic Book" w:hAnsi="Franklin Gothic Book"/>
        </w:rPr>
        <w:t xml:space="preserve"> </w:t>
      </w:r>
      <w:r w:rsidRPr="004C7D79">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77777777" w:rsidR="00912AEA" w:rsidRPr="004C7D79" w:rsidRDefault="00912AEA" w:rsidP="00912AEA">
      <w:pPr>
        <w:spacing w:line="240" w:lineRule="auto"/>
        <w:ind w:left="284" w:hanging="284"/>
        <w:jc w:val="both"/>
        <w:rPr>
          <w:rFonts w:ascii="Franklin Gothic Book" w:hAnsi="Franklin Gothic Book" w:cs="Arial"/>
          <w:sz w:val="22"/>
          <w:szCs w:val="22"/>
        </w:rPr>
      </w:pPr>
      <w:r w:rsidRPr="004C7D79">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2857F664" w14:textId="77777777" w:rsidR="00912AEA" w:rsidRPr="004C7D79" w:rsidRDefault="00912AEA" w:rsidP="00912AEA">
      <w:pPr>
        <w:spacing w:line="240" w:lineRule="auto"/>
        <w:ind w:left="284" w:hanging="284"/>
        <w:jc w:val="both"/>
        <w:rPr>
          <w:rFonts w:ascii="Franklin Gothic Book" w:hAnsi="Franklin Gothic Book" w:cs="Arial"/>
          <w:sz w:val="22"/>
          <w:szCs w:val="22"/>
          <w:highlight w:val="green"/>
        </w:rPr>
      </w:pPr>
      <w:r w:rsidRPr="004C7D79">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Pr="004C7D79">
          <w:rPr>
            <w:rStyle w:val="Hipercze"/>
            <w:rFonts w:ascii="Franklin Gothic Book" w:hAnsi="Franklin Gothic Book" w:cs="Arial"/>
            <w:sz w:val="22"/>
            <w:szCs w:val="22"/>
          </w:rPr>
          <w:t>daniel.kabata@enea.pl</w:t>
        </w:r>
      </w:hyperlink>
      <w:r w:rsidRPr="004C7D79">
        <w:rPr>
          <w:rFonts w:ascii="Franklin Gothic Book" w:hAnsi="Franklin Gothic Book" w:cs="Arial"/>
          <w:sz w:val="22"/>
          <w:szCs w:val="22"/>
        </w:rPr>
        <w:t xml:space="preserve"> oraz </w:t>
      </w:r>
      <w:hyperlink r:id="rId31" w:history="1">
        <w:r w:rsidRPr="004C7D79">
          <w:rPr>
            <w:rStyle w:val="Hipercze"/>
            <w:rFonts w:ascii="Franklin Gothic Book" w:hAnsi="Franklin Gothic Book" w:cs="Arial"/>
            <w:sz w:val="22"/>
            <w:szCs w:val="22"/>
          </w:rPr>
          <w:t>szczepaniak.jaroslaw@enea.pl</w:t>
        </w:r>
      </w:hyperlink>
      <w:r w:rsidRPr="004C7D79">
        <w:rPr>
          <w:rFonts w:ascii="Franklin Gothic Book" w:hAnsi="Franklin Gothic Book" w:cs="Arial"/>
          <w:sz w:val="22"/>
          <w:szCs w:val="22"/>
        </w:rPr>
        <w:t xml:space="preserve"> , niezależnie od ich zamiaru wzięcia udziału w aukcji. </w:t>
      </w:r>
    </w:p>
    <w:p w14:paraId="519431B2" w14:textId="77777777" w:rsidR="00912AEA" w:rsidRPr="004C7D79"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4C7D79" w:rsidRDefault="00912AEA" w:rsidP="00912AEA">
      <w:pPr>
        <w:spacing w:line="240" w:lineRule="auto"/>
        <w:jc w:val="both"/>
        <w:rPr>
          <w:rFonts w:ascii="Franklin Gothic Book" w:hAnsi="Franklin Gothic Book" w:cs="Arial"/>
          <w:b/>
          <w:sz w:val="20"/>
          <w:u w:val="single"/>
        </w:rPr>
      </w:pPr>
      <w:r w:rsidRPr="004C7D79">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•dostęp do sieci Internet,</w:t>
      </w:r>
    </w:p>
    <w:p w14:paraId="23746FA1"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•włączona obsługa JavaScript,</w:t>
      </w:r>
    </w:p>
    <w:p w14:paraId="44EB34E7"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•zalecana szybkość łącza internetowego powyżej 500 KB/s,</w:t>
      </w:r>
    </w:p>
    <w:p w14:paraId="0E594B5A" w14:textId="77777777" w:rsidR="00912AEA" w:rsidRPr="004C7D79" w:rsidRDefault="00912AEA" w:rsidP="00912AEA">
      <w:pPr>
        <w:spacing w:line="240" w:lineRule="auto"/>
        <w:ind w:left="709"/>
        <w:jc w:val="both"/>
        <w:rPr>
          <w:rFonts w:ascii="Franklin Gothic Book" w:hAnsi="Franklin Gothic Book" w:cs="Arial"/>
          <w:sz w:val="22"/>
          <w:szCs w:val="22"/>
        </w:rPr>
      </w:pPr>
      <w:r w:rsidRPr="004C7D79">
        <w:rPr>
          <w:rFonts w:ascii="Franklin Gothic Book" w:hAnsi="Franklin Gothic Book" w:cs="Arial"/>
          <w:sz w:val="22"/>
          <w:szCs w:val="22"/>
        </w:rPr>
        <w:t>•zainstalowany Acrobat Reader,</w:t>
      </w:r>
    </w:p>
    <w:p w14:paraId="12AC6F79" w14:textId="77777777" w:rsidR="00912AEA" w:rsidRPr="004C7D79" w:rsidRDefault="00912AEA" w:rsidP="00912AEA">
      <w:pPr>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4C7D79" w:rsidDel="00B37B03">
        <w:rPr>
          <w:rFonts w:ascii="Franklin Gothic Book" w:hAnsi="Franklin Gothic Book" w:cs="Arial"/>
          <w:sz w:val="22"/>
          <w:szCs w:val="22"/>
        </w:rPr>
        <w:t xml:space="preserve"> </w:t>
      </w:r>
      <w:r w:rsidRPr="004C7D79">
        <w:rPr>
          <w:rFonts w:ascii="Franklin Gothic Book" w:hAnsi="Franklin Gothic Book" w:cs="Arial"/>
          <w:sz w:val="22"/>
          <w:szCs w:val="22"/>
        </w:rPr>
        <w:t>; Internet Explorer 9 lub nowsza; Opera 10 lub nowsza; Safari 5 lub nowsza; Maxthon 3 lub nowsza.</w:t>
      </w:r>
    </w:p>
    <w:p w14:paraId="7C3D3C23" w14:textId="77777777" w:rsidR="00912AEA" w:rsidRPr="004C7D79" w:rsidRDefault="00912AEA" w:rsidP="00912AEA">
      <w:pPr>
        <w:spacing w:line="240" w:lineRule="auto"/>
        <w:ind w:left="284"/>
        <w:jc w:val="both"/>
        <w:rPr>
          <w:rFonts w:ascii="Franklin Gothic Book" w:hAnsi="Franklin Gothic Book" w:cs="Arial"/>
          <w:sz w:val="22"/>
          <w:szCs w:val="22"/>
        </w:rPr>
      </w:pPr>
    </w:p>
    <w:p w14:paraId="5438F9FC"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4C7D79">
          <w:rPr>
            <w:rFonts w:ascii="Franklin Gothic Book" w:eastAsia="Times New Roman" w:hAnsi="Franklin Gothic Book"/>
            <w:lang w:eastAsia="pl-PL"/>
          </w:rPr>
          <w:t>https://www.nccert.pl</w:t>
        </w:r>
      </w:hyperlink>
      <w:r w:rsidRPr="004C7D79">
        <w:rPr>
          <w:rFonts w:ascii="Franklin Gothic Book" w:eastAsia="Times New Roman" w:hAnsi="Franklin Gothic Book" w:cs="Arial"/>
          <w:lang w:eastAsia="pl-PL"/>
        </w:rPr>
        <w:t xml:space="preserve"> </w:t>
      </w:r>
    </w:p>
    <w:p w14:paraId="28DB0859"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4C7D79"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4C7D79">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4.1  Krajową Izbę Rozliczeniową S.A.</w:t>
      </w:r>
    </w:p>
    <w:p w14:paraId="5A78F470"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4.2   Powszechne Centrum Certyfikacji ASSECO DATA SYSTEMS S.A.</w:t>
      </w:r>
    </w:p>
    <w:p w14:paraId="6D464AF2"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4.3  POLSKA WYTWÓRNIE PAPIERÓW WARTOŚCIOWYCH S.A.</w:t>
      </w:r>
    </w:p>
    <w:p w14:paraId="3CB61316"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4.4  EuroCert Sp. z o.o.</w:t>
      </w:r>
    </w:p>
    <w:p w14:paraId="3006FF7F"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4.5  Centrum Certyfikacji Kluczy CenCert Enigma Systemy Ochrony Informacji Sp. z o.o.</w:t>
      </w:r>
    </w:p>
    <w:p w14:paraId="17847013" w14:textId="77777777" w:rsidR="00912AEA" w:rsidRPr="004C7D79" w:rsidRDefault="00912AEA" w:rsidP="00912AEA">
      <w:pPr>
        <w:tabs>
          <w:tab w:val="left" w:pos="709"/>
        </w:tabs>
        <w:spacing w:line="240" w:lineRule="auto"/>
        <w:ind w:left="284"/>
        <w:jc w:val="both"/>
        <w:rPr>
          <w:rFonts w:ascii="Franklin Gothic Book" w:hAnsi="Franklin Gothic Book" w:cs="Arial"/>
          <w:sz w:val="22"/>
          <w:szCs w:val="22"/>
        </w:rPr>
      </w:pPr>
      <w:r w:rsidRPr="004C7D79">
        <w:rPr>
          <w:rFonts w:ascii="Franklin Gothic Book" w:hAnsi="Franklin Gothic Book" w:cs="Arial"/>
          <w:sz w:val="22"/>
          <w:szCs w:val="22"/>
        </w:rPr>
        <w:t>4.6 Certum – Unizeto Technologies S.A.</w:t>
      </w:r>
    </w:p>
    <w:p w14:paraId="4ECC4093" w14:textId="77777777" w:rsidR="00912AEA" w:rsidRPr="004C7D79" w:rsidRDefault="00912AEA" w:rsidP="00912AEA">
      <w:pPr>
        <w:tabs>
          <w:tab w:val="left" w:pos="709"/>
        </w:tabs>
        <w:spacing w:line="240" w:lineRule="auto"/>
        <w:ind w:left="284"/>
        <w:jc w:val="both"/>
        <w:rPr>
          <w:rFonts w:ascii="Franklin Gothic Book" w:hAnsi="Franklin Gothic Book"/>
          <w:highlight w:val="green"/>
        </w:rPr>
      </w:pPr>
      <w:r w:rsidRPr="004C7D79">
        <w:rPr>
          <w:rFonts w:ascii="Franklin Gothic Book" w:hAnsi="Franklin Gothic Book" w:cs="Arial"/>
          <w:sz w:val="22"/>
          <w:szCs w:val="22"/>
        </w:rPr>
        <w:t>(Sugerujemy korzystać z pierwszych trzech podmiotów na rynku).</w:t>
      </w:r>
    </w:p>
    <w:p w14:paraId="65406502" w14:textId="4655DE32" w:rsidR="009B68B3" w:rsidRPr="004C7D79" w:rsidRDefault="009B68B3">
      <w:pPr>
        <w:tabs>
          <w:tab w:val="clear" w:pos="3402"/>
        </w:tabs>
        <w:spacing w:after="200" w:line="276" w:lineRule="auto"/>
        <w:rPr>
          <w:rStyle w:val="FontStyle290"/>
          <w:rFonts w:ascii="Franklin Gothic Book" w:hAnsi="Franklin Gothic Book"/>
          <w:b/>
          <w:sz w:val="22"/>
          <w:szCs w:val="22"/>
        </w:rPr>
      </w:pPr>
    </w:p>
    <w:sectPr w:rsidR="009B68B3" w:rsidRPr="004C7D79"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BA14E" w14:textId="77777777" w:rsidR="003D53AE" w:rsidRDefault="003D53AE" w:rsidP="00A01D1D">
      <w:pPr>
        <w:spacing w:line="240" w:lineRule="auto"/>
      </w:pPr>
      <w:r>
        <w:separator/>
      </w:r>
    </w:p>
  </w:endnote>
  <w:endnote w:type="continuationSeparator" w:id="0">
    <w:p w14:paraId="0F019E96" w14:textId="77777777" w:rsidR="003D53AE" w:rsidRDefault="003D53AE"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77777777" w:rsidR="00394914" w:rsidRPr="00B53B9A" w:rsidRDefault="00394914">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64A4E">
              <w:rPr>
                <w:b/>
                <w:bCs/>
                <w:noProof/>
                <w:sz w:val="16"/>
                <w:szCs w:val="16"/>
              </w:rPr>
              <w:t>18</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64A4E">
              <w:rPr>
                <w:b/>
                <w:bCs/>
                <w:noProof/>
                <w:sz w:val="16"/>
                <w:szCs w:val="16"/>
              </w:rPr>
              <w:t>53</w:t>
            </w:r>
            <w:r w:rsidRPr="00B53B9A">
              <w:rPr>
                <w:b/>
                <w:bCs/>
                <w:sz w:val="16"/>
                <w:szCs w:val="16"/>
              </w:rPr>
              <w:fldChar w:fldCharType="end"/>
            </w:r>
          </w:p>
        </w:sdtContent>
      </w:sdt>
    </w:sdtContent>
  </w:sdt>
  <w:p w14:paraId="1DDB020F" w14:textId="77777777" w:rsidR="00394914" w:rsidRDefault="003949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394914" w:rsidRPr="00BC5936" w:rsidRDefault="00394914"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394914" w:rsidRDefault="00394914"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D4564" w14:textId="77777777" w:rsidR="003D53AE" w:rsidRDefault="003D53AE" w:rsidP="00A01D1D">
      <w:pPr>
        <w:spacing w:line="240" w:lineRule="auto"/>
      </w:pPr>
      <w:r>
        <w:separator/>
      </w:r>
    </w:p>
  </w:footnote>
  <w:footnote w:type="continuationSeparator" w:id="0">
    <w:p w14:paraId="1BFFC092" w14:textId="77777777" w:rsidR="003D53AE" w:rsidRDefault="003D53AE" w:rsidP="00A01D1D">
      <w:pPr>
        <w:spacing w:line="240" w:lineRule="auto"/>
      </w:pPr>
      <w:r>
        <w:continuationSeparator/>
      </w:r>
    </w:p>
  </w:footnote>
  <w:footnote w:id="1">
    <w:p w14:paraId="60773EC4" w14:textId="77777777" w:rsidR="00394914" w:rsidRDefault="00394914">
      <w:pPr>
        <w:pStyle w:val="Tekstprzypisudolnego"/>
      </w:pPr>
      <w:r>
        <w:rPr>
          <w:rStyle w:val="Odwoanieprzypisudolnego"/>
        </w:rPr>
        <w:footnoteRef/>
      </w:r>
      <w:r>
        <w:t xml:space="preserve"> Niepotrzebne skreślić</w:t>
      </w:r>
    </w:p>
  </w:footnote>
  <w:footnote w:id="2">
    <w:p w14:paraId="0A17D90C" w14:textId="477659E6" w:rsidR="00394914" w:rsidRDefault="00394914"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5A04226" w14:textId="59CBC206" w:rsidR="00394914" w:rsidRDefault="00394914"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8AD3BC4" w14:textId="77777777" w:rsidR="00394914" w:rsidRDefault="00394914" w:rsidP="00A01D1D">
      <w:pPr>
        <w:pStyle w:val="Tekstprzypisudolnego"/>
      </w:pPr>
      <w:r>
        <w:rPr>
          <w:rStyle w:val="Odwoanieprzypisudolnego"/>
          <w:rFonts w:eastAsia="Arial"/>
        </w:rPr>
        <w:footnoteRef/>
      </w:r>
      <w:r>
        <w:t xml:space="preserve"> Niepotrzebne skreślić</w:t>
      </w:r>
    </w:p>
  </w:footnote>
  <w:footnote w:id="5">
    <w:p w14:paraId="64F79559" w14:textId="551F2D20" w:rsidR="00394914" w:rsidRDefault="00394914" w:rsidP="004D296A">
      <w:pPr>
        <w:pStyle w:val="Tekstprzypisudolnego"/>
        <w:ind w:left="142" w:hanging="122"/>
      </w:pPr>
      <w:r>
        <w:rPr>
          <w:rStyle w:val="Odwoanieprzypisudolnego"/>
        </w:rPr>
        <w:footnoteRef/>
      </w:r>
      <w:r>
        <w:t xml:space="preserve"> </w:t>
      </w:r>
      <w:r w:rsidRPr="005A1165">
        <w:t>Ilości Dostaw Środków Smarnych zostały podane na potrzeby oceny złożonych ofert i określenia maksymalnej wartości Umowy i nie są one ilościami wiążącymi dla Stron w trakcie realizacji Umowy.</w:t>
      </w:r>
      <w:r>
        <w:t xml:space="preserve"> Wskazana ilość olejów oraz smarów obejmuje okres </w:t>
      </w:r>
      <w:r w:rsidRPr="00C07D6E">
        <w:rPr>
          <w:color w:val="FF0000"/>
        </w:rPr>
        <w:t xml:space="preserve">12 miesięcy </w:t>
      </w:r>
      <w:r>
        <w:t>(ustalono w oparciu o analizę zużycia z lat poprzednich w EEP) i może ulec zmianie na skutek spisu z natury w zakresie posiadanych środków smarnych, przeprowadzonego w siedzibie Zamawiającego według stanu na dzień poprzedzający rozpoczęcie realizacji usług przez Wykonawcę. Wykonawca jest zobowiązany zastosować względem tych środków regułę First Expired First Out.</w:t>
      </w:r>
    </w:p>
  </w:footnote>
  <w:footnote w:id="6">
    <w:p w14:paraId="4FBA0E6C" w14:textId="6099E1E0" w:rsidR="00394914" w:rsidRDefault="00394914">
      <w:pPr>
        <w:pStyle w:val="Tekstprzypisudolnego"/>
      </w:pPr>
      <w:r>
        <w:rPr>
          <w:rStyle w:val="Odwoanieprzypisudolnego"/>
        </w:rPr>
        <w:footnoteRef/>
      </w:r>
      <w:r>
        <w:t xml:space="preserve"> Wykonawca wskazuje wielkość opakowania, które zapewnia zaspokojenie przewidywanej do zużycia w okresie </w:t>
      </w:r>
      <w:r w:rsidR="00D74EF6" w:rsidRPr="005518A5">
        <w:rPr>
          <w:color w:val="FF0000"/>
        </w:rPr>
        <w:t>1</w:t>
      </w:r>
      <w:r w:rsidRPr="00D74EF6">
        <w:rPr>
          <w:color w:val="FF0000"/>
        </w:rPr>
        <w:t>2</w:t>
      </w:r>
      <w:r w:rsidRPr="00C07D6E">
        <w:rPr>
          <w:color w:val="FF0000"/>
        </w:rPr>
        <w:t xml:space="preserve"> miesięcy </w:t>
      </w:r>
      <w:r>
        <w:t xml:space="preserve">ilości oleju/smaru w najkorzystniejszej dla Zamawiającego cenie. </w:t>
      </w:r>
    </w:p>
  </w:footnote>
  <w:footnote w:id="7">
    <w:p w14:paraId="4521EBA6" w14:textId="1EB21715" w:rsidR="00394914" w:rsidRDefault="00394914">
      <w:pPr>
        <w:pStyle w:val="Tekstprzypisudolnego"/>
      </w:pPr>
      <w:r>
        <w:rPr>
          <w:rStyle w:val="Odwoanieprzypisudolnego"/>
        </w:rPr>
        <w:footnoteRef/>
      </w:r>
      <w:r>
        <w:t xml:space="preserve"> W rozumieniu ustawy z dnia 6 grudnia 2008r. o podatku akcyzowym (</w:t>
      </w:r>
      <w:r w:rsidRPr="00F36B54">
        <w:t>Dz. U. z 2019 r. poz. 864</w:t>
      </w:r>
      <w:r>
        <w:t xml:space="preserve"> ze zm.)</w:t>
      </w:r>
    </w:p>
  </w:footnote>
  <w:footnote w:id="8">
    <w:p w14:paraId="19B1F74A" w14:textId="7FE671DB" w:rsidR="00394914" w:rsidRDefault="00394914">
      <w:pPr>
        <w:pStyle w:val="Tekstprzypisudolnego"/>
      </w:pPr>
      <w:r>
        <w:rPr>
          <w:rStyle w:val="Odwoanieprzypisudolnego"/>
        </w:rPr>
        <w:footnoteRef/>
      </w:r>
      <w:r>
        <w:t xml:space="preserve"> Zakres swego zobowiązania określi Wykonawca.</w:t>
      </w:r>
    </w:p>
  </w:footnote>
  <w:footnote w:id="9">
    <w:p w14:paraId="2C6BF5BF" w14:textId="682AB436" w:rsidR="00394914" w:rsidRDefault="00394914">
      <w:pPr>
        <w:pStyle w:val="Tekstprzypisudolnego"/>
      </w:pPr>
      <w:r>
        <w:rPr>
          <w:rStyle w:val="Odwoanieprzypisudolnego"/>
        </w:rPr>
        <w:footnoteRef/>
      </w:r>
      <w:r>
        <w:t xml:space="preserve"> </w:t>
      </w:r>
      <w:r w:rsidRPr="00394914">
        <w:t>Organizacja Prac przewidziana przez Wykonawcę</w:t>
      </w:r>
      <w:r>
        <w:t xml:space="preserve"> nie może być sprzeczna z postanowieniami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270"/>
      <w:gridCol w:w="6827"/>
    </w:tblGrid>
    <w:tr w:rsidR="00394914" w14:paraId="1E23062C" w14:textId="77777777" w:rsidTr="003F1850">
      <w:trPr>
        <w:trHeight w:val="1699"/>
      </w:trPr>
      <w:tc>
        <w:tcPr>
          <w:tcW w:w="3368" w:type="dxa"/>
        </w:tcPr>
        <w:p w14:paraId="5A0496B1" w14:textId="77777777" w:rsidR="00394914" w:rsidRDefault="00394914"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7" name="Obraz 2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394914" w:rsidRPr="005876BC" w:rsidRDefault="00394914" w:rsidP="003F1850">
          <w:pPr>
            <w:pStyle w:val="Nagwek"/>
            <w:rPr>
              <w:color w:val="FF0000"/>
            </w:rPr>
          </w:pPr>
        </w:p>
        <w:p w14:paraId="4F7E79A5" w14:textId="7649F483" w:rsidR="00394914" w:rsidRDefault="00394914" w:rsidP="003F1850">
          <w:pPr>
            <w:pStyle w:val="Nagwek"/>
            <w:jc w:val="center"/>
            <w:rPr>
              <w:rFonts w:cs="Arial"/>
              <w:sz w:val="16"/>
              <w:szCs w:val="16"/>
            </w:rPr>
          </w:pPr>
          <w:r>
            <w:rPr>
              <w:rFonts w:cs="Arial"/>
              <w:sz w:val="16"/>
              <w:szCs w:val="16"/>
            </w:rPr>
            <w:t>„Kompleksowa obsługa serwisowa</w:t>
          </w:r>
          <w:r w:rsidRPr="000D7789">
            <w:rPr>
              <w:rFonts w:cs="Arial"/>
              <w:sz w:val="16"/>
              <w:szCs w:val="16"/>
            </w:rPr>
            <w:t xml:space="preserve"> maszyn i urządzeń w zak</w:t>
          </w:r>
          <w:r>
            <w:rPr>
              <w:rFonts w:cs="Arial"/>
              <w:sz w:val="16"/>
              <w:szCs w:val="16"/>
            </w:rPr>
            <w:t>resie gospodarki smarowniczej w </w:t>
          </w:r>
          <w:r w:rsidRPr="000D7789">
            <w:rPr>
              <w:rFonts w:cs="Arial"/>
              <w:sz w:val="16"/>
              <w:szCs w:val="16"/>
            </w:rPr>
            <w:t>Enea Elektrownia Połaniec S. A.”</w:t>
          </w:r>
        </w:p>
        <w:p w14:paraId="219E50EE" w14:textId="0E363037" w:rsidR="00394914" w:rsidRPr="0077065A" w:rsidRDefault="00394914"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45</w:t>
          </w:r>
          <w:r w:rsidRPr="0077065A">
            <w:rPr>
              <w:rFonts w:cs="Arial"/>
              <w:sz w:val="16"/>
              <w:szCs w:val="16"/>
            </w:rPr>
            <w:t>/201</w:t>
          </w:r>
          <w:r>
            <w:rPr>
              <w:rFonts w:cs="Arial"/>
              <w:sz w:val="16"/>
              <w:szCs w:val="16"/>
            </w:rPr>
            <w:t>9</w:t>
          </w:r>
        </w:p>
        <w:p w14:paraId="51936CAA" w14:textId="77777777" w:rsidR="00394914" w:rsidRPr="0077065A" w:rsidRDefault="00394914" w:rsidP="003F1850">
          <w:pPr>
            <w:pStyle w:val="Nagwek"/>
            <w:jc w:val="center"/>
            <w:rPr>
              <w:rFonts w:cs="Arial"/>
              <w:sz w:val="16"/>
              <w:szCs w:val="16"/>
            </w:rPr>
          </w:pPr>
          <w:r w:rsidRPr="0077065A">
            <w:rPr>
              <w:rFonts w:cs="Arial"/>
              <w:sz w:val="16"/>
              <w:szCs w:val="16"/>
            </w:rPr>
            <w:t>Część I SIWZ</w:t>
          </w:r>
        </w:p>
        <w:p w14:paraId="1FBC840F" w14:textId="39B9EDAF" w:rsidR="00394914" w:rsidRDefault="00394914" w:rsidP="00AB207E">
          <w:pPr>
            <w:pStyle w:val="Nagwek"/>
            <w:tabs>
              <w:tab w:val="clear" w:pos="3402"/>
              <w:tab w:val="clear" w:pos="4536"/>
              <w:tab w:val="clear" w:pos="9072"/>
              <w:tab w:val="left" w:pos="5115"/>
            </w:tabs>
            <w:spacing w:before="20" w:line="168" w:lineRule="exact"/>
          </w:pPr>
          <w:r>
            <w:tab/>
          </w:r>
        </w:p>
      </w:tc>
    </w:tr>
  </w:tbl>
  <w:p w14:paraId="40B08DD7" w14:textId="77777777" w:rsidR="00394914" w:rsidRDefault="003949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7"/>
      <w:gridCol w:w="2512"/>
      <w:gridCol w:w="4218"/>
    </w:tblGrid>
    <w:tr w:rsidR="00394914" w14:paraId="2B3B83C1" w14:textId="77777777" w:rsidTr="003F1850">
      <w:trPr>
        <w:trHeight w:val="1699"/>
      </w:trPr>
      <w:tc>
        <w:tcPr>
          <w:tcW w:w="3368" w:type="dxa"/>
        </w:tcPr>
        <w:p w14:paraId="4ACA3CCD" w14:textId="77777777" w:rsidR="00394914" w:rsidRDefault="00394914"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28" name="Obraz 2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394914" w:rsidRDefault="00394914" w:rsidP="003F1850">
          <w:pPr>
            <w:pStyle w:val="Nagwek"/>
          </w:pPr>
        </w:p>
        <w:p w14:paraId="3E012579" w14:textId="77777777" w:rsidR="00394914" w:rsidRDefault="00394914" w:rsidP="003F1850">
          <w:pPr>
            <w:pStyle w:val="Nagwek"/>
          </w:pPr>
        </w:p>
        <w:p w14:paraId="4D0778C9" w14:textId="77777777" w:rsidR="00394914" w:rsidRDefault="00394914" w:rsidP="003F1850">
          <w:pPr>
            <w:pStyle w:val="Nagwek"/>
          </w:pPr>
        </w:p>
        <w:p w14:paraId="32B18B17" w14:textId="77777777" w:rsidR="00394914" w:rsidRPr="00A82DB8" w:rsidRDefault="00394914"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394914" w:rsidRPr="00B94144" w:rsidRDefault="00394914"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394914" w:rsidRPr="00784652" w:rsidRDefault="00394914"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394914" w:rsidRDefault="00394914" w:rsidP="003F1850">
          <w:pPr>
            <w:pStyle w:val="Nagwek"/>
          </w:pPr>
          <w:r>
            <w:rPr>
              <w:rFonts w:cs="Arial"/>
              <w:color w:val="75787B"/>
              <w:sz w:val="14"/>
              <w:szCs w:val="14"/>
            </w:rPr>
            <w:t>faks +48 / 15 865 66 88</w:t>
          </w:r>
        </w:p>
      </w:tc>
      <w:tc>
        <w:tcPr>
          <w:tcW w:w="4360" w:type="dxa"/>
        </w:tcPr>
        <w:p w14:paraId="1FB34EF9" w14:textId="77777777" w:rsidR="00394914" w:rsidRDefault="00394914" w:rsidP="003F1850">
          <w:pPr>
            <w:pStyle w:val="Nagwek"/>
          </w:pPr>
        </w:p>
        <w:p w14:paraId="3CE960C0" w14:textId="77777777" w:rsidR="00394914" w:rsidRDefault="00394914" w:rsidP="003F1850">
          <w:pPr>
            <w:pStyle w:val="Nagwek"/>
          </w:pPr>
        </w:p>
        <w:p w14:paraId="60318BBA" w14:textId="77777777" w:rsidR="00394914" w:rsidRDefault="00394914" w:rsidP="003F1850">
          <w:pPr>
            <w:pStyle w:val="Nagwek"/>
          </w:pPr>
        </w:p>
        <w:p w14:paraId="67CA4093" w14:textId="77777777" w:rsidR="00394914" w:rsidRDefault="00394914"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394914" w:rsidRDefault="00394914"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394914" w:rsidRDefault="003D53AE" w:rsidP="003F1850">
          <w:pPr>
            <w:pStyle w:val="Nagwek"/>
          </w:pPr>
          <w:hyperlink r:id="rId2" w:history="1">
            <w:r w:rsidR="00394914" w:rsidRPr="00BF704B">
              <w:rPr>
                <w:rStyle w:val="Hipercze"/>
                <w:rFonts w:cs="Arial"/>
                <w:sz w:val="14"/>
                <w:szCs w:val="14"/>
              </w:rPr>
              <w:t>www.enea-polaniec.pl</w:t>
            </w:r>
          </w:hyperlink>
          <w:r w:rsidR="00394914">
            <w:rPr>
              <w:rFonts w:cs="Arial"/>
              <w:color w:val="75787B"/>
              <w:sz w:val="14"/>
              <w:szCs w:val="14"/>
            </w:rPr>
            <w:t xml:space="preserve"> </w:t>
          </w:r>
          <w:r w:rsidR="00394914" w:rsidRPr="0049597B">
            <w:rPr>
              <w:rFonts w:cs="Arial"/>
              <w:color w:val="75787B"/>
              <w:sz w:val="14"/>
              <w:szCs w:val="14"/>
            </w:rPr>
            <w:t xml:space="preserve"> </w:t>
          </w:r>
        </w:p>
      </w:tc>
    </w:tr>
  </w:tbl>
  <w:p w14:paraId="253A4EA5" w14:textId="77777777" w:rsidR="00394914" w:rsidRDefault="00394914"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8"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9"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1"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5"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66"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2"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7"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89"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92"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4"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5"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96"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2"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0"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17"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9"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1"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4"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25"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1"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6"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7"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2"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65"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5"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1"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2"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3"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5"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1"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2"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93"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5"/>
  </w:num>
  <w:num w:numId="2">
    <w:abstractNumId w:val="128"/>
  </w:num>
  <w:num w:numId="3">
    <w:abstractNumId w:val="113"/>
  </w:num>
  <w:num w:numId="4">
    <w:abstractNumId w:val="18"/>
  </w:num>
  <w:num w:numId="5">
    <w:abstractNumId w:val="45"/>
  </w:num>
  <w:num w:numId="6">
    <w:abstractNumId w:val="59"/>
  </w:num>
  <w:num w:numId="7">
    <w:abstractNumId w:val="65"/>
  </w:num>
  <w:num w:numId="8">
    <w:abstractNumId w:val="144"/>
  </w:num>
  <w:num w:numId="9">
    <w:abstractNumId w:val="135"/>
  </w:num>
  <w:num w:numId="10">
    <w:abstractNumId w:val="174"/>
  </w:num>
  <w:num w:numId="1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5"/>
  </w:num>
  <w:num w:numId="17">
    <w:abstractNumId w:val="128"/>
  </w:num>
  <w:num w:numId="18">
    <w:abstractNumId w:val="2"/>
  </w:num>
  <w:num w:numId="19">
    <w:abstractNumId w:val="88"/>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4"/>
  </w:num>
  <w:num w:numId="21">
    <w:abstractNumId w:val="27"/>
  </w:num>
  <w:num w:numId="22">
    <w:abstractNumId w:val="64"/>
  </w:num>
  <w:num w:numId="23">
    <w:abstractNumId w:val="75"/>
  </w:num>
  <w:num w:numId="24">
    <w:abstractNumId w:val="4"/>
  </w:num>
  <w:num w:numId="25">
    <w:abstractNumId w:val="95"/>
  </w:num>
  <w:num w:numId="26">
    <w:abstractNumId w:val="164"/>
  </w:num>
  <w:num w:numId="27">
    <w:abstractNumId w:val="18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1"/>
  </w:num>
  <w:num w:numId="30">
    <w:abstractNumId w:val="70"/>
  </w:num>
  <w:num w:numId="31">
    <w:abstractNumId w:val="15"/>
  </w:num>
  <w:num w:numId="32">
    <w:abstractNumId w:val="134"/>
  </w:num>
  <w:num w:numId="33">
    <w:abstractNumId w:val="130"/>
  </w:num>
  <w:num w:numId="34">
    <w:abstractNumId w:val="186"/>
  </w:num>
  <w:num w:numId="35">
    <w:abstractNumId w:val="32"/>
  </w:num>
  <w:num w:numId="36">
    <w:abstractNumId w:val="31"/>
  </w:num>
  <w:num w:numId="37">
    <w:abstractNumId w:val="152"/>
  </w:num>
  <w:num w:numId="38">
    <w:abstractNumId w:val="169"/>
  </w:num>
  <w:num w:numId="39">
    <w:abstractNumId w:val="171"/>
  </w:num>
  <w:num w:numId="40">
    <w:abstractNumId w:val="108"/>
  </w:num>
  <w:num w:numId="41">
    <w:abstractNumId w:val="102"/>
  </w:num>
  <w:num w:numId="42">
    <w:abstractNumId w:val="6"/>
  </w:num>
  <w:num w:numId="43">
    <w:abstractNumId w:val="123"/>
  </w:num>
  <w:num w:numId="44">
    <w:abstractNumId w:val="58"/>
  </w:num>
  <w:num w:numId="45">
    <w:abstractNumId w:val="116"/>
  </w:num>
  <w:num w:numId="46">
    <w:abstractNumId w:val="13"/>
  </w:num>
  <w:num w:numId="47">
    <w:abstractNumId w:val="156"/>
  </w:num>
  <w:num w:numId="48">
    <w:abstractNumId w:val="192"/>
  </w:num>
  <w:num w:numId="49">
    <w:abstractNumId w:val="34"/>
  </w:num>
  <w:num w:numId="50">
    <w:abstractNumId w:val="157"/>
  </w:num>
  <w:num w:numId="51">
    <w:abstractNumId w:val="121"/>
  </w:num>
  <w:num w:numId="52">
    <w:abstractNumId w:val="98"/>
  </w:num>
  <w:num w:numId="53">
    <w:abstractNumId w:val="127"/>
  </w:num>
  <w:num w:numId="54">
    <w:abstractNumId w:val="189"/>
  </w:num>
  <w:num w:numId="55">
    <w:abstractNumId w:val="72"/>
  </w:num>
  <w:num w:numId="56">
    <w:abstractNumId w:val="131"/>
  </w:num>
  <w:num w:numId="57">
    <w:abstractNumId w:val="168"/>
  </w:num>
  <w:num w:numId="58">
    <w:abstractNumId w:val="193"/>
  </w:num>
  <w:num w:numId="59">
    <w:abstractNumId w:val="28"/>
  </w:num>
  <w:num w:numId="60">
    <w:abstractNumId w:val="48"/>
  </w:num>
  <w:num w:numId="61">
    <w:abstractNumId w:val="181"/>
  </w:num>
  <w:num w:numId="62">
    <w:abstractNumId w:val="146"/>
  </w:num>
  <w:num w:numId="63">
    <w:abstractNumId w:val="185"/>
  </w:num>
  <w:num w:numId="64">
    <w:abstractNumId w:val="47"/>
  </w:num>
  <w:num w:numId="65">
    <w:abstractNumId w:val="17"/>
  </w:num>
  <w:num w:numId="66">
    <w:abstractNumId w:val="149"/>
  </w:num>
  <w:num w:numId="67">
    <w:abstractNumId w:val="89"/>
  </w:num>
  <w:num w:numId="68">
    <w:abstractNumId w:val="19"/>
  </w:num>
  <w:num w:numId="69">
    <w:abstractNumId w:val="46"/>
  </w:num>
  <w:num w:numId="70">
    <w:abstractNumId w:val="81"/>
  </w:num>
  <w:num w:numId="71">
    <w:abstractNumId w:val="82"/>
  </w:num>
  <w:num w:numId="72">
    <w:abstractNumId w:val="85"/>
  </w:num>
  <w:num w:numId="73">
    <w:abstractNumId w:val="29"/>
  </w:num>
  <w:num w:numId="74">
    <w:abstractNumId w:val="90"/>
  </w:num>
  <w:num w:numId="75">
    <w:abstractNumId w:val="143"/>
  </w:num>
  <w:num w:numId="76">
    <w:abstractNumId w:val="105"/>
  </w:num>
  <w:num w:numId="77">
    <w:abstractNumId w:val="163"/>
  </w:num>
  <w:num w:numId="78">
    <w:abstractNumId w:val="92"/>
  </w:num>
  <w:num w:numId="79">
    <w:abstractNumId w:val="87"/>
  </w:num>
  <w:num w:numId="80">
    <w:abstractNumId w:val="187"/>
  </w:num>
  <w:num w:numId="81">
    <w:abstractNumId w:val="170"/>
  </w:num>
  <w:num w:numId="82">
    <w:abstractNumId w:val="22"/>
  </w:num>
  <w:num w:numId="83">
    <w:abstractNumId w:val="176"/>
  </w:num>
  <w:num w:numId="84">
    <w:abstractNumId w:val="41"/>
  </w:num>
  <w:num w:numId="85">
    <w:abstractNumId w:val="23"/>
  </w:num>
  <w:num w:numId="86">
    <w:abstractNumId w:val="173"/>
  </w:num>
  <w:num w:numId="87">
    <w:abstractNumId w:val="20"/>
  </w:num>
  <w:num w:numId="88">
    <w:abstractNumId w:val="122"/>
  </w:num>
  <w:num w:numId="89">
    <w:abstractNumId w:val="42"/>
  </w:num>
  <w:num w:numId="90">
    <w:abstractNumId w:val="142"/>
  </w:num>
  <w:num w:numId="91">
    <w:abstractNumId w:val="120"/>
  </w:num>
  <w:num w:numId="92">
    <w:abstractNumId w:val="115"/>
  </w:num>
  <w:num w:numId="93">
    <w:abstractNumId w:val="14"/>
  </w:num>
  <w:num w:numId="94">
    <w:abstractNumId w:val="179"/>
  </w:num>
  <w:num w:numId="95">
    <w:abstractNumId w:val="78"/>
  </w:num>
  <w:num w:numId="96">
    <w:abstractNumId w:val="150"/>
  </w:num>
  <w:num w:numId="97">
    <w:abstractNumId w:val="10"/>
  </w:num>
  <w:num w:numId="98">
    <w:abstractNumId w:val="107"/>
  </w:num>
  <w:num w:numId="99">
    <w:abstractNumId w:val="53"/>
  </w:num>
  <w:num w:numId="100">
    <w:abstractNumId w:val="52"/>
  </w:num>
  <w:num w:numId="101">
    <w:abstractNumId w:val="162"/>
  </w:num>
  <w:num w:numId="102">
    <w:abstractNumId w:val="55"/>
  </w:num>
  <w:num w:numId="103">
    <w:abstractNumId w:val="16"/>
  </w:num>
  <w:num w:numId="104">
    <w:abstractNumId w:val="158"/>
  </w:num>
  <w:num w:numId="105">
    <w:abstractNumId w:val="38"/>
  </w:num>
  <w:num w:numId="106">
    <w:abstractNumId w:val="35"/>
  </w:num>
  <w:num w:numId="107">
    <w:abstractNumId w:val="96"/>
  </w:num>
  <w:num w:numId="108">
    <w:abstractNumId w:val="33"/>
  </w:num>
  <w:num w:numId="109">
    <w:abstractNumId w:val="132"/>
  </w:num>
  <w:num w:numId="110">
    <w:abstractNumId w:val="117"/>
  </w:num>
  <w:num w:numId="111">
    <w:abstractNumId w:val="77"/>
  </w:num>
  <w:num w:numId="112">
    <w:abstractNumId w:val="137"/>
  </w:num>
  <w:num w:numId="113">
    <w:abstractNumId w:val="69"/>
  </w:num>
  <w:num w:numId="114">
    <w:abstractNumId w:val="8"/>
  </w:num>
  <w:num w:numId="115">
    <w:abstractNumId w:val="62"/>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9"/>
  </w:num>
  <w:num w:numId="118">
    <w:abstractNumId w:val="155"/>
  </w:num>
  <w:num w:numId="119">
    <w:abstractNumId w:val="159"/>
  </w:num>
  <w:num w:numId="120">
    <w:abstractNumId w:val="40"/>
  </w:num>
  <w:num w:numId="121">
    <w:abstractNumId w:val="97"/>
  </w:num>
  <w:num w:numId="122">
    <w:abstractNumId w:val="178"/>
  </w:num>
  <w:num w:numId="123">
    <w:abstractNumId w:val="63"/>
  </w:num>
  <w:num w:numId="124">
    <w:abstractNumId w:val="67"/>
  </w:num>
  <w:num w:numId="125">
    <w:abstractNumId w:val="153"/>
  </w:num>
  <w:num w:numId="126">
    <w:abstractNumId w:val="138"/>
  </w:num>
  <w:num w:numId="127">
    <w:abstractNumId w:val="126"/>
  </w:num>
  <w:num w:numId="128">
    <w:abstractNumId w:val="191"/>
  </w:num>
  <w:num w:numId="129">
    <w:abstractNumId w:val="175"/>
  </w:num>
  <w:num w:numId="130">
    <w:abstractNumId w:val="104"/>
  </w:num>
  <w:num w:numId="131">
    <w:abstractNumId w:val="125"/>
  </w:num>
  <w:num w:numId="132">
    <w:abstractNumId w:val="66"/>
  </w:num>
  <w:num w:numId="133">
    <w:abstractNumId w:val="12"/>
  </w:num>
  <w:num w:numId="134">
    <w:abstractNumId w:val="83"/>
  </w:num>
  <w:num w:numId="135">
    <w:abstractNumId w:val="119"/>
  </w:num>
  <w:num w:numId="136">
    <w:abstractNumId w:val="21"/>
  </w:num>
  <w:num w:numId="137">
    <w:abstractNumId w:val="154"/>
  </w:num>
  <w:num w:numId="138">
    <w:abstractNumId w:val="160"/>
  </w:num>
  <w:num w:numId="139">
    <w:abstractNumId w:val="79"/>
  </w:num>
  <w:num w:numId="140">
    <w:abstractNumId w:val="103"/>
  </w:num>
  <w:num w:numId="141">
    <w:abstractNumId w:val="7"/>
  </w:num>
  <w:num w:numId="142">
    <w:abstractNumId w:val="133"/>
  </w:num>
  <w:num w:numId="143">
    <w:abstractNumId w:val="140"/>
    <w:lvlOverride w:ilvl="0">
      <w:startOverride w:val="1"/>
    </w:lvlOverride>
  </w:num>
  <w:num w:numId="144">
    <w:abstractNumId w:val="101"/>
    <w:lvlOverride w:ilvl="0">
      <w:startOverride w:val="1"/>
    </w:lvlOverride>
  </w:num>
  <w:num w:numId="145">
    <w:abstractNumId w:val="140"/>
  </w:num>
  <w:num w:numId="146">
    <w:abstractNumId w:val="101"/>
  </w:num>
  <w:num w:numId="147">
    <w:abstractNumId w:val="57"/>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7"/>
  </w:num>
  <w:num w:numId="150">
    <w:abstractNumId w:val="136"/>
  </w:num>
  <w:num w:numId="151">
    <w:abstractNumId w:val="93"/>
  </w:num>
  <w:num w:numId="152">
    <w:abstractNumId w:val="61"/>
  </w:num>
  <w:num w:numId="153">
    <w:abstractNumId w:val="71"/>
  </w:num>
  <w:num w:numId="154">
    <w:abstractNumId w:val="111"/>
  </w:num>
  <w:num w:numId="155">
    <w:abstractNumId w:val="183"/>
  </w:num>
  <w:num w:numId="156">
    <w:abstractNumId w:val="44"/>
  </w:num>
  <w:num w:numId="157">
    <w:abstractNumId w:val="114"/>
  </w:num>
  <w:num w:numId="158">
    <w:abstractNumId w:val="74"/>
  </w:num>
  <w:num w:numId="159">
    <w:abstractNumId w:val="80"/>
  </w:num>
  <w:num w:numId="160">
    <w:abstractNumId w:val="139"/>
  </w:num>
  <w:num w:numId="161">
    <w:abstractNumId w:val="188"/>
  </w:num>
  <w:num w:numId="162">
    <w:abstractNumId w:val="86"/>
  </w:num>
  <w:num w:numId="163">
    <w:abstractNumId w:val="37"/>
  </w:num>
  <w:num w:numId="164">
    <w:abstractNumId w:val="145"/>
  </w:num>
  <w:num w:numId="165">
    <w:abstractNumId w:val="1"/>
  </w:num>
  <w:num w:numId="166">
    <w:abstractNumId w:val="25"/>
  </w:num>
  <w:num w:numId="167">
    <w:abstractNumId w:val="60"/>
  </w:num>
  <w:num w:numId="168">
    <w:abstractNumId w:val="84"/>
  </w:num>
  <w:num w:numId="169">
    <w:abstractNumId w:val="68"/>
  </w:num>
  <w:num w:numId="170">
    <w:abstractNumId w:val="109"/>
  </w:num>
  <w:num w:numId="171">
    <w:abstractNumId w:val="166"/>
  </w:num>
  <w:num w:numId="172">
    <w:abstractNumId w:val="3"/>
  </w:num>
  <w:num w:numId="173">
    <w:abstractNumId w:val="190"/>
  </w:num>
  <w:num w:numId="174">
    <w:abstractNumId w:val="94"/>
  </w:num>
  <w:num w:numId="175">
    <w:abstractNumId w:val="141"/>
  </w:num>
  <w:num w:numId="176">
    <w:abstractNumId w:val="110"/>
  </w:num>
  <w:num w:numId="177">
    <w:abstractNumId w:val="49"/>
  </w:num>
  <w:num w:numId="178">
    <w:abstractNumId w:val="43"/>
  </w:num>
  <w:num w:numId="179">
    <w:abstractNumId w:val="91"/>
  </w:num>
  <w:num w:numId="180">
    <w:abstractNumId w:val="182"/>
  </w:num>
  <w:num w:numId="181">
    <w:abstractNumId w:val="26"/>
  </w:num>
  <w:num w:numId="182">
    <w:abstractNumId w:val="172"/>
  </w:num>
  <w:num w:numId="183">
    <w:abstractNumId w:val="11"/>
  </w:num>
  <w:num w:numId="184">
    <w:abstractNumId w:val="180"/>
  </w:num>
  <w:num w:numId="185">
    <w:abstractNumId w:val="100"/>
  </w:num>
  <w:num w:numId="186">
    <w:abstractNumId w:val="99"/>
  </w:num>
  <w:num w:numId="187">
    <w:abstractNumId w:val="148"/>
  </w:num>
  <w:num w:numId="188">
    <w:abstractNumId w:val="36"/>
  </w:num>
  <w:num w:numId="189">
    <w:abstractNumId w:val="177"/>
  </w:num>
  <w:num w:numId="190">
    <w:abstractNumId w:val="30"/>
  </w:num>
  <w:num w:numId="191">
    <w:abstractNumId w:val="147"/>
  </w:num>
  <w:num w:numId="192">
    <w:abstractNumId w:val="51"/>
  </w:num>
  <w:num w:numId="193">
    <w:abstractNumId w:val="50"/>
  </w:num>
  <w:num w:numId="194">
    <w:abstractNumId w:val="112"/>
  </w:num>
  <w:num w:numId="19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3"/>
  </w:num>
  <w:num w:numId="198">
    <w:abstractNumId w:val="61"/>
  </w:num>
  <w:num w:numId="199">
    <w:abstractNumId w:val="24"/>
  </w:num>
  <w:num w:numId="200">
    <w:abstractNumId w:val="106"/>
  </w:num>
  <w:num w:numId="201">
    <w:abstractNumId w:val="76"/>
  </w:num>
  <w:num w:numId="202">
    <w:abstractNumId w:val="73"/>
  </w:num>
  <w:num w:numId="203">
    <w:abstractNumId w:val="39"/>
  </w:num>
  <w:num w:numId="204">
    <w:abstractNumId w:val="56"/>
  </w:num>
  <w:num w:numId="205">
    <w:abstractNumId w:val="54"/>
  </w:num>
  <w:num w:numId="206">
    <w:abstractNumId w:val="161"/>
  </w:num>
  <w:num w:numId="207">
    <w:abstractNumId w:val="118"/>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7DBD"/>
    <w:rsid w:val="00023FAF"/>
    <w:rsid w:val="000246CA"/>
    <w:rsid w:val="00042B12"/>
    <w:rsid w:val="00043AC4"/>
    <w:rsid w:val="0004611D"/>
    <w:rsid w:val="0004790C"/>
    <w:rsid w:val="00061163"/>
    <w:rsid w:val="000618E1"/>
    <w:rsid w:val="00065552"/>
    <w:rsid w:val="000656BB"/>
    <w:rsid w:val="00065D35"/>
    <w:rsid w:val="00066C70"/>
    <w:rsid w:val="00067693"/>
    <w:rsid w:val="000702C3"/>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F01"/>
    <w:rsid w:val="001024CD"/>
    <w:rsid w:val="00103A99"/>
    <w:rsid w:val="00104CE5"/>
    <w:rsid w:val="001120F5"/>
    <w:rsid w:val="00115114"/>
    <w:rsid w:val="0011631A"/>
    <w:rsid w:val="0012119C"/>
    <w:rsid w:val="00122FBE"/>
    <w:rsid w:val="00125A14"/>
    <w:rsid w:val="00130135"/>
    <w:rsid w:val="00131BE1"/>
    <w:rsid w:val="001324A5"/>
    <w:rsid w:val="0013352B"/>
    <w:rsid w:val="00135E78"/>
    <w:rsid w:val="00141506"/>
    <w:rsid w:val="00142589"/>
    <w:rsid w:val="00145A72"/>
    <w:rsid w:val="00146477"/>
    <w:rsid w:val="00146FB7"/>
    <w:rsid w:val="00147895"/>
    <w:rsid w:val="00147E16"/>
    <w:rsid w:val="00153217"/>
    <w:rsid w:val="001534BE"/>
    <w:rsid w:val="00161980"/>
    <w:rsid w:val="00161BC9"/>
    <w:rsid w:val="00164922"/>
    <w:rsid w:val="001659F7"/>
    <w:rsid w:val="00170549"/>
    <w:rsid w:val="00172602"/>
    <w:rsid w:val="00174EBB"/>
    <w:rsid w:val="001766E5"/>
    <w:rsid w:val="00176F07"/>
    <w:rsid w:val="00180968"/>
    <w:rsid w:val="00180DE3"/>
    <w:rsid w:val="0018458D"/>
    <w:rsid w:val="00186E02"/>
    <w:rsid w:val="00195362"/>
    <w:rsid w:val="00197767"/>
    <w:rsid w:val="001978C7"/>
    <w:rsid w:val="001A144F"/>
    <w:rsid w:val="001A2DE0"/>
    <w:rsid w:val="001A3263"/>
    <w:rsid w:val="001A3F78"/>
    <w:rsid w:val="001B652A"/>
    <w:rsid w:val="001C2014"/>
    <w:rsid w:val="001C54D1"/>
    <w:rsid w:val="001C5BA1"/>
    <w:rsid w:val="001D5831"/>
    <w:rsid w:val="001D5D74"/>
    <w:rsid w:val="001E4DF2"/>
    <w:rsid w:val="001E5331"/>
    <w:rsid w:val="001E5FBA"/>
    <w:rsid w:val="001E61EC"/>
    <w:rsid w:val="001E6CAC"/>
    <w:rsid w:val="001F2CF0"/>
    <w:rsid w:val="001F4C6F"/>
    <w:rsid w:val="001F4CEA"/>
    <w:rsid w:val="001F556B"/>
    <w:rsid w:val="0020305E"/>
    <w:rsid w:val="002040E4"/>
    <w:rsid w:val="00207035"/>
    <w:rsid w:val="00207D9D"/>
    <w:rsid w:val="00214D5B"/>
    <w:rsid w:val="00215719"/>
    <w:rsid w:val="002177C9"/>
    <w:rsid w:val="00226DA2"/>
    <w:rsid w:val="00230415"/>
    <w:rsid w:val="0023075C"/>
    <w:rsid w:val="00233D0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6838"/>
    <w:rsid w:val="00270365"/>
    <w:rsid w:val="00272016"/>
    <w:rsid w:val="00274244"/>
    <w:rsid w:val="00274481"/>
    <w:rsid w:val="00275539"/>
    <w:rsid w:val="00280704"/>
    <w:rsid w:val="0028101D"/>
    <w:rsid w:val="0028133F"/>
    <w:rsid w:val="00281551"/>
    <w:rsid w:val="0028424B"/>
    <w:rsid w:val="00290AE7"/>
    <w:rsid w:val="00290CBE"/>
    <w:rsid w:val="0029538D"/>
    <w:rsid w:val="002975EC"/>
    <w:rsid w:val="002A4F81"/>
    <w:rsid w:val="002A54F1"/>
    <w:rsid w:val="002A5E1F"/>
    <w:rsid w:val="002B4B50"/>
    <w:rsid w:val="002B6F49"/>
    <w:rsid w:val="002C1D40"/>
    <w:rsid w:val="002C28AC"/>
    <w:rsid w:val="002C37C8"/>
    <w:rsid w:val="002C55E6"/>
    <w:rsid w:val="002C672B"/>
    <w:rsid w:val="002D184F"/>
    <w:rsid w:val="002D37A8"/>
    <w:rsid w:val="002D775E"/>
    <w:rsid w:val="002E0689"/>
    <w:rsid w:val="002E51CD"/>
    <w:rsid w:val="002F0E3E"/>
    <w:rsid w:val="002F1AAB"/>
    <w:rsid w:val="002F2205"/>
    <w:rsid w:val="002F6112"/>
    <w:rsid w:val="00305DFD"/>
    <w:rsid w:val="00314308"/>
    <w:rsid w:val="00316ADE"/>
    <w:rsid w:val="00317A46"/>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2C62"/>
    <w:rsid w:val="00382F5F"/>
    <w:rsid w:val="00385AE6"/>
    <w:rsid w:val="003913A8"/>
    <w:rsid w:val="00391B35"/>
    <w:rsid w:val="0039465D"/>
    <w:rsid w:val="00394914"/>
    <w:rsid w:val="0039792C"/>
    <w:rsid w:val="003A4656"/>
    <w:rsid w:val="003A79C2"/>
    <w:rsid w:val="003B0D6C"/>
    <w:rsid w:val="003B28A5"/>
    <w:rsid w:val="003B3CFB"/>
    <w:rsid w:val="003B4954"/>
    <w:rsid w:val="003B4E1B"/>
    <w:rsid w:val="003C4DF2"/>
    <w:rsid w:val="003C5A42"/>
    <w:rsid w:val="003C709A"/>
    <w:rsid w:val="003D002B"/>
    <w:rsid w:val="003D0339"/>
    <w:rsid w:val="003D110F"/>
    <w:rsid w:val="003D1359"/>
    <w:rsid w:val="003D17FA"/>
    <w:rsid w:val="003D53AE"/>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30C15"/>
    <w:rsid w:val="00431E4F"/>
    <w:rsid w:val="00432B40"/>
    <w:rsid w:val="00446DD6"/>
    <w:rsid w:val="004501F6"/>
    <w:rsid w:val="0045100A"/>
    <w:rsid w:val="004534FB"/>
    <w:rsid w:val="00465BC2"/>
    <w:rsid w:val="0046730B"/>
    <w:rsid w:val="00470A17"/>
    <w:rsid w:val="00471BAA"/>
    <w:rsid w:val="004728E4"/>
    <w:rsid w:val="00477760"/>
    <w:rsid w:val="004820DD"/>
    <w:rsid w:val="004828DA"/>
    <w:rsid w:val="00483C39"/>
    <w:rsid w:val="00486550"/>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E1764"/>
    <w:rsid w:val="004E222C"/>
    <w:rsid w:val="004E2234"/>
    <w:rsid w:val="004E295D"/>
    <w:rsid w:val="004E3BE6"/>
    <w:rsid w:val="004E69E5"/>
    <w:rsid w:val="004F08B3"/>
    <w:rsid w:val="004F1462"/>
    <w:rsid w:val="004F19CE"/>
    <w:rsid w:val="004F6B79"/>
    <w:rsid w:val="005125C9"/>
    <w:rsid w:val="00512BA4"/>
    <w:rsid w:val="00513455"/>
    <w:rsid w:val="005146F8"/>
    <w:rsid w:val="005149FF"/>
    <w:rsid w:val="0051540B"/>
    <w:rsid w:val="00515BE4"/>
    <w:rsid w:val="005214A7"/>
    <w:rsid w:val="00524267"/>
    <w:rsid w:val="00527215"/>
    <w:rsid w:val="00534120"/>
    <w:rsid w:val="005425FE"/>
    <w:rsid w:val="00542CCC"/>
    <w:rsid w:val="00545E1A"/>
    <w:rsid w:val="00546587"/>
    <w:rsid w:val="005518A5"/>
    <w:rsid w:val="00557ACA"/>
    <w:rsid w:val="00560C4F"/>
    <w:rsid w:val="00562BD9"/>
    <w:rsid w:val="00562EF5"/>
    <w:rsid w:val="00576F27"/>
    <w:rsid w:val="005776FD"/>
    <w:rsid w:val="00581D4C"/>
    <w:rsid w:val="00582722"/>
    <w:rsid w:val="005827AE"/>
    <w:rsid w:val="0058678B"/>
    <w:rsid w:val="0058716C"/>
    <w:rsid w:val="005876BC"/>
    <w:rsid w:val="00590864"/>
    <w:rsid w:val="00592E63"/>
    <w:rsid w:val="00594508"/>
    <w:rsid w:val="005A01A4"/>
    <w:rsid w:val="005A1165"/>
    <w:rsid w:val="005A2386"/>
    <w:rsid w:val="005A4497"/>
    <w:rsid w:val="005A450A"/>
    <w:rsid w:val="005A514D"/>
    <w:rsid w:val="005A54E1"/>
    <w:rsid w:val="005A6FD9"/>
    <w:rsid w:val="005A73A3"/>
    <w:rsid w:val="005A75C5"/>
    <w:rsid w:val="005B5EF4"/>
    <w:rsid w:val="005B76AB"/>
    <w:rsid w:val="005C0C37"/>
    <w:rsid w:val="005C3CC6"/>
    <w:rsid w:val="005C4558"/>
    <w:rsid w:val="005C66FA"/>
    <w:rsid w:val="005D1412"/>
    <w:rsid w:val="005D207A"/>
    <w:rsid w:val="005D30DF"/>
    <w:rsid w:val="005D338C"/>
    <w:rsid w:val="005D3E56"/>
    <w:rsid w:val="005D5261"/>
    <w:rsid w:val="005D6CB2"/>
    <w:rsid w:val="005D7C33"/>
    <w:rsid w:val="005F069F"/>
    <w:rsid w:val="005F1033"/>
    <w:rsid w:val="005F1C43"/>
    <w:rsid w:val="005F27C9"/>
    <w:rsid w:val="005F4DE0"/>
    <w:rsid w:val="005F5887"/>
    <w:rsid w:val="005F6BDB"/>
    <w:rsid w:val="00602006"/>
    <w:rsid w:val="006055DD"/>
    <w:rsid w:val="00605F11"/>
    <w:rsid w:val="006078F0"/>
    <w:rsid w:val="00611A00"/>
    <w:rsid w:val="0061328E"/>
    <w:rsid w:val="00615C54"/>
    <w:rsid w:val="00617568"/>
    <w:rsid w:val="0062263E"/>
    <w:rsid w:val="00622EFE"/>
    <w:rsid w:val="00624790"/>
    <w:rsid w:val="00625C73"/>
    <w:rsid w:val="00625FE4"/>
    <w:rsid w:val="00630205"/>
    <w:rsid w:val="006324BC"/>
    <w:rsid w:val="00632B96"/>
    <w:rsid w:val="00641FC8"/>
    <w:rsid w:val="00642951"/>
    <w:rsid w:val="00642C42"/>
    <w:rsid w:val="0064315B"/>
    <w:rsid w:val="00643A82"/>
    <w:rsid w:val="00650B29"/>
    <w:rsid w:val="0065295B"/>
    <w:rsid w:val="00652A29"/>
    <w:rsid w:val="006554F2"/>
    <w:rsid w:val="00655F65"/>
    <w:rsid w:val="00657AA8"/>
    <w:rsid w:val="00657C53"/>
    <w:rsid w:val="00660928"/>
    <w:rsid w:val="00662F65"/>
    <w:rsid w:val="006650CC"/>
    <w:rsid w:val="00666BDC"/>
    <w:rsid w:val="00667766"/>
    <w:rsid w:val="00676949"/>
    <w:rsid w:val="006771BF"/>
    <w:rsid w:val="00677BCD"/>
    <w:rsid w:val="00680417"/>
    <w:rsid w:val="00681C8D"/>
    <w:rsid w:val="0068404D"/>
    <w:rsid w:val="00685834"/>
    <w:rsid w:val="006908A4"/>
    <w:rsid w:val="006925FF"/>
    <w:rsid w:val="006A5D8C"/>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3F89"/>
    <w:rsid w:val="007148F2"/>
    <w:rsid w:val="00714B9F"/>
    <w:rsid w:val="00714CC7"/>
    <w:rsid w:val="00715133"/>
    <w:rsid w:val="007155B2"/>
    <w:rsid w:val="0071580F"/>
    <w:rsid w:val="00716A96"/>
    <w:rsid w:val="00722285"/>
    <w:rsid w:val="007277BA"/>
    <w:rsid w:val="00731365"/>
    <w:rsid w:val="00733089"/>
    <w:rsid w:val="00733C05"/>
    <w:rsid w:val="00740837"/>
    <w:rsid w:val="00740F0D"/>
    <w:rsid w:val="0074398C"/>
    <w:rsid w:val="00743CF8"/>
    <w:rsid w:val="00752797"/>
    <w:rsid w:val="00754FC9"/>
    <w:rsid w:val="0075517A"/>
    <w:rsid w:val="0076127D"/>
    <w:rsid w:val="00764DBD"/>
    <w:rsid w:val="0076616F"/>
    <w:rsid w:val="00767834"/>
    <w:rsid w:val="007704B8"/>
    <w:rsid w:val="0077065A"/>
    <w:rsid w:val="00771AE6"/>
    <w:rsid w:val="00771CED"/>
    <w:rsid w:val="00773042"/>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C50C0"/>
    <w:rsid w:val="007C7827"/>
    <w:rsid w:val="007D1CEA"/>
    <w:rsid w:val="007D5CF8"/>
    <w:rsid w:val="007D7FB0"/>
    <w:rsid w:val="007E12B2"/>
    <w:rsid w:val="007E25DA"/>
    <w:rsid w:val="007E3D2E"/>
    <w:rsid w:val="007E4695"/>
    <w:rsid w:val="007E5821"/>
    <w:rsid w:val="007E6001"/>
    <w:rsid w:val="007E7BE6"/>
    <w:rsid w:val="007F47D1"/>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CD5"/>
    <w:rsid w:val="00827BE6"/>
    <w:rsid w:val="00831C53"/>
    <w:rsid w:val="008334D1"/>
    <w:rsid w:val="008363B6"/>
    <w:rsid w:val="0084362B"/>
    <w:rsid w:val="008459E1"/>
    <w:rsid w:val="00847D08"/>
    <w:rsid w:val="008513FB"/>
    <w:rsid w:val="00851E25"/>
    <w:rsid w:val="0085443E"/>
    <w:rsid w:val="00854466"/>
    <w:rsid w:val="00855605"/>
    <w:rsid w:val="00855A4A"/>
    <w:rsid w:val="008565EA"/>
    <w:rsid w:val="00857BBA"/>
    <w:rsid w:val="00864CC3"/>
    <w:rsid w:val="008660AC"/>
    <w:rsid w:val="00867F4F"/>
    <w:rsid w:val="00871D28"/>
    <w:rsid w:val="00872180"/>
    <w:rsid w:val="00872B8E"/>
    <w:rsid w:val="00873821"/>
    <w:rsid w:val="0087495C"/>
    <w:rsid w:val="0087674A"/>
    <w:rsid w:val="00880E99"/>
    <w:rsid w:val="00882D63"/>
    <w:rsid w:val="00882E8B"/>
    <w:rsid w:val="00884503"/>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7B4F"/>
    <w:rsid w:val="008F2F16"/>
    <w:rsid w:val="008F3040"/>
    <w:rsid w:val="008F3884"/>
    <w:rsid w:val="00901BF6"/>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4005"/>
    <w:rsid w:val="009454E7"/>
    <w:rsid w:val="00945DB4"/>
    <w:rsid w:val="009505F6"/>
    <w:rsid w:val="009526EF"/>
    <w:rsid w:val="009536F0"/>
    <w:rsid w:val="009556B2"/>
    <w:rsid w:val="009561F1"/>
    <w:rsid w:val="00956DF7"/>
    <w:rsid w:val="00960141"/>
    <w:rsid w:val="00964832"/>
    <w:rsid w:val="00964E97"/>
    <w:rsid w:val="00965160"/>
    <w:rsid w:val="00966E54"/>
    <w:rsid w:val="00970A77"/>
    <w:rsid w:val="00974D6B"/>
    <w:rsid w:val="00977210"/>
    <w:rsid w:val="0097778D"/>
    <w:rsid w:val="00981FFB"/>
    <w:rsid w:val="0098206D"/>
    <w:rsid w:val="0098402B"/>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2304"/>
    <w:rsid w:val="009D5562"/>
    <w:rsid w:val="009D5E9D"/>
    <w:rsid w:val="009D5F31"/>
    <w:rsid w:val="009E7E8F"/>
    <w:rsid w:val="009F596F"/>
    <w:rsid w:val="009F60D1"/>
    <w:rsid w:val="00A0053C"/>
    <w:rsid w:val="00A01D1D"/>
    <w:rsid w:val="00A04B12"/>
    <w:rsid w:val="00A10FED"/>
    <w:rsid w:val="00A115AB"/>
    <w:rsid w:val="00A11FCE"/>
    <w:rsid w:val="00A12687"/>
    <w:rsid w:val="00A13640"/>
    <w:rsid w:val="00A15862"/>
    <w:rsid w:val="00A233EC"/>
    <w:rsid w:val="00A24299"/>
    <w:rsid w:val="00A25271"/>
    <w:rsid w:val="00A25618"/>
    <w:rsid w:val="00A30E89"/>
    <w:rsid w:val="00A31335"/>
    <w:rsid w:val="00A342DE"/>
    <w:rsid w:val="00A37736"/>
    <w:rsid w:val="00A37CD0"/>
    <w:rsid w:val="00A42A21"/>
    <w:rsid w:val="00A444B5"/>
    <w:rsid w:val="00A50AB2"/>
    <w:rsid w:val="00A5571F"/>
    <w:rsid w:val="00A6386D"/>
    <w:rsid w:val="00A64A4E"/>
    <w:rsid w:val="00A65EDE"/>
    <w:rsid w:val="00A70096"/>
    <w:rsid w:val="00A74C81"/>
    <w:rsid w:val="00A74FFB"/>
    <w:rsid w:val="00A76E5E"/>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46B6"/>
    <w:rsid w:val="00AC533C"/>
    <w:rsid w:val="00AD6D7E"/>
    <w:rsid w:val="00AE01FD"/>
    <w:rsid w:val="00AE040E"/>
    <w:rsid w:val="00AE0D35"/>
    <w:rsid w:val="00AE4A5B"/>
    <w:rsid w:val="00AE7C90"/>
    <w:rsid w:val="00AF17AD"/>
    <w:rsid w:val="00AF6098"/>
    <w:rsid w:val="00B0231B"/>
    <w:rsid w:val="00B02953"/>
    <w:rsid w:val="00B02B4F"/>
    <w:rsid w:val="00B05289"/>
    <w:rsid w:val="00B10986"/>
    <w:rsid w:val="00B113B0"/>
    <w:rsid w:val="00B206E2"/>
    <w:rsid w:val="00B21B19"/>
    <w:rsid w:val="00B22BF1"/>
    <w:rsid w:val="00B23113"/>
    <w:rsid w:val="00B24221"/>
    <w:rsid w:val="00B25CB4"/>
    <w:rsid w:val="00B339F0"/>
    <w:rsid w:val="00B37B03"/>
    <w:rsid w:val="00B408B2"/>
    <w:rsid w:val="00B4385A"/>
    <w:rsid w:val="00B44768"/>
    <w:rsid w:val="00B47C62"/>
    <w:rsid w:val="00B52AA6"/>
    <w:rsid w:val="00B53D6D"/>
    <w:rsid w:val="00B55491"/>
    <w:rsid w:val="00B56E7D"/>
    <w:rsid w:val="00B623AB"/>
    <w:rsid w:val="00B641C1"/>
    <w:rsid w:val="00B66496"/>
    <w:rsid w:val="00B67FEC"/>
    <w:rsid w:val="00B70E0A"/>
    <w:rsid w:val="00B735E8"/>
    <w:rsid w:val="00B739A3"/>
    <w:rsid w:val="00B747B5"/>
    <w:rsid w:val="00B74D9E"/>
    <w:rsid w:val="00B74EE3"/>
    <w:rsid w:val="00B76B44"/>
    <w:rsid w:val="00B833C4"/>
    <w:rsid w:val="00B870D5"/>
    <w:rsid w:val="00B91ADC"/>
    <w:rsid w:val="00B92375"/>
    <w:rsid w:val="00B947F5"/>
    <w:rsid w:val="00B95879"/>
    <w:rsid w:val="00B96F20"/>
    <w:rsid w:val="00B97739"/>
    <w:rsid w:val="00B977EB"/>
    <w:rsid w:val="00BA00DB"/>
    <w:rsid w:val="00BA3787"/>
    <w:rsid w:val="00BA3FC1"/>
    <w:rsid w:val="00BB3321"/>
    <w:rsid w:val="00BB3AA4"/>
    <w:rsid w:val="00BB4A45"/>
    <w:rsid w:val="00BC1535"/>
    <w:rsid w:val="00BC1FB3"/>
    <w:rsid w:val="00BC415E"/>
    <w:rsid w:val="00BC5218"/>
    <w:rsid w:val="00BC578A"/>
    <w:rsid w:val="00BE101F"/>
    <w:rsid w:val="00BE7741"/>
    <w:rsid w:val="00BF10CC"/>
    <w:rsid w:val="00BF1DD3"/>
    <w:rsid w:val="00BF24F3"/>
    <w:rsid w:val="00BF2C6F"/>
    <w:rsid w:val="00BF2EAD"/>
    <w:rsid w:val="00BF6063"/>
    <w:rsid w:val="00C0076F"/>
    <w:rsid w:val="00C01CE1"/>
    <w:rsid w:val="00C03C56"/>
    <w:rsid w:val="00C06251"/>
    <w:rsid w:val="00C07D6E"/>
    <w:rsid w:val="00C11F79"/>
    <w:rsid w:val="00C12167"/>
    <w:rsid w:val="00C13C52"/>
    <w:rsid w:val="00C142AC"/>
    <w:rsid w:val="00C212F0"/>
    <w:rsid w:val="00C22DF0"/>
    <w:rsid w:val="00C233AD"/>
    <w:rsid w:val="00C24D0B"/>
    <w:rsid w:val="00C268F7"/>
    <w:rsid w:val="00C307A6"/>
    <w:rsid w:val="00C30DBE"/>
    <w:rsid w:val="00C315C4"/>
    <w:rsid w:val="00C4265A"/>
    <w:rsid w:val="00C434A5"/>
    <w:rsid w:val="00C457A6"/>
    <w:rsid w:val="00C509D5"/>
    <w:rsid w:val="00C50E2D"/>
    <w:rsid w:val="00C5230F"/>
    <w:rsid w:val="00C53720"/>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D0A"/>
    <w:rsid w:val="00CA13B5"/>
    <w:rsid w:val="00CA578A"/>
    <w:rsid w:val="00CA5D20"/>
    <w:rsid w:val="00CA62CF"/>
    <w:rsid w:val="00CA6424"/>
    <w:rsid w:val="00CA6BC4"/>
    <w:rsid w:val="00CB2A67"/>
    <w:rsid w:val="00CB3C05"/>
    <w:rsid w:val="00CB415C"/>
    <w:rsid w:val="00CB49D9"/>
    <w:rsid w:val="00CB56BF"/>
    <w:rsid w:val="00CB6CC7"/>
    <w:rsid w:val="00CC030E"/>
    <w:rsid w:val="00CC2347"/>
    <w:rsid w:val="00CC3D6D"/>
    <w:rsid w:val="00CC7527"/>
    <w:rsid w:val="00CD3589"/>
    <w:rsid w:val="00CD5E28"/>
    <w:rsid w:val="00CD6D94"/>
    <w:rsid w:val="00CE0638"/>
    <w:rsid w:val="00CE2FF0"/>
    <w:rsid w:val="00CE348E"/>
    <w:rsid w:val="00CE4006"/>
    <w:rsid w:val="00CE5297"/>
    <w:rsid w:val="00CE639D"/>
    <w:rsid w:val="00D007FE"/>
    <w:rsid w:val="00D02301"/>
    <w:rsid w:val="00D076F4"/>
    <w:rsid w:val="00D1070E"/>
    <w:rsid w:val="00D117CB"/>
    <w:rsid w:val="00D15F74"/>
    <w:rsid w:val="00D1647D"/>
    <w:rsid w:val="00D1735E"/>
    <w:rsid w:val="00D173AA"/>
    <w:rsid w:val="00D212AC"/>
    <w:rsid w:val="00D25B5B"/>
    <w:rsid w:val="00D32B48"/>
    <w:rsid w:val="00D34019"/>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85F"/>
    <w:rsid w:val="00D9213F"/>
    <w:rsid w:val="00D94486"/>
    <w:rsid w:val="00DA033B"/>
    <w:rsid w:val="00DA2D9B"/>
    <w:rsid w:val="00DA4C5C"/>
    <w:rsid w:val="00DA5B4A"/>
    <w:rsid w:val="00DA7683"/>
    <w:rsid w:val="00DB374E"/>
    <w:rsid w:val="00DC0EE4"/>
    <w:rsid w:val="00DC3AB5"/>
    <w:rsid w:val="00DC5242"/>
    <w:rsid w:val="00DC5A15"/>
    <w:rsid w:val="00DD0054"/>
    <w:rsid w:val="00DD067C"/>
    <w:rsid w:val="00DD26E5"/>
    <w:rsid w:val="00DD55A0"/>
    <w:rsid w:val="00DE3E75"/>
    <w:rsid w:val="00DF64D8"/>
    <w:rsid w:val="00DF780B"/>
    <w:rsid w:val="00E00AB5"/>
    <w:rsid w:val="00E013A8"/>
    <w:rsid w:val="00E02360"/>
    <w:rsid w:val="00E0319E"/>
    <w:rsid w:val="00E034C7"/>
    <w:rsid w:val="00E043E3"/>
    <w:rsid w:val="00E13FF1"/>
    <w:rsid w:val="00E146B5"/>
    <w:rsid w:val="00E1543A"/>
    <w:rsid w:val="00E2084C"/>
    <w:rsid w:val="00E224CB"/>
    <w:rsid w:val="00E233DF"/>
    <w:rsid w:val="00E23667"/>
    <w:rsid w:val="00E26B97"/>
    <w:rsid w:val="00E30E08"/>
    <w:rsid w:val="00E35ED2"/>
    <w:rsid w:val="00E4738E"/>
    <w:rsid w:val="00E51374"/>
    <w:rsid w:val="00E5441C"/>
    <w:rsid w:val="00E56ECF"/>
    <w:rsid w:val="00E57F58"/>
    <w:rsid w:val="00E66697"/>
    <w:rsid w:val="00E72642"/>
    <w:rsid w:val="00E74F72"/>
    <w:rsid w:val="00E77D21"/>
    <w:rsid w:val="00E85D3B"/>
    <w:rsid w:val="00E90A89"/>
    <w:rsid w:val="00E9785A"/>
    <w:rsid w:val="00E97C83"/>
    <w:rsid w:val="00EB4A74"/>
    <w:rsid w:val="00EB5FE9"/>
    <w:rsid w:val="00EC1DC4"/>
    <w:rsid w:val="00EC25B7"/>
    <w:rsid w:val="00EC3B52"/>
    <w:rsid w:val="00EC461D"/>
    <w:rsid w:val="00ED5437"/>
    <w:rsid w:val="00ED7F28"/>
    <w:rsid w:val="00EE0B3C"/>
    <w:rsid w:val="00EE2277"/>
    <w:rsid w:val="00EE43D4"/>
    <w:rsid w:val="00EF32C5"/>
    <w:rsid w:val="00EF6691"/>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6BEC"/>
    <w:rsid w:val="00F51480"/>
    <w:rsid w:val="00F56A22"/>
    <w:rsid w:val="00F60E09"/>
    <w:rsid w:val="00F62261"/>
    <w:rsid w:val="00F632AD"/>
    <w:rsid w:val="00F66765"/>
    <w:rsid w:val="00F66A34"/>
    <w:rsid w:val="00F66CE0"/>
    <w:rsid w:val="00F7242B"/>
    <w:rsid w:val="00F8057B"/>
    <w:rsid w:val="00F825E2"/>
    <w:rsid w:val="00F840B9"/>
    <w:rsid w:val="00F8650C"/>
    <w:rsid w:val="00F869D2"/>
    <w:rsid w:val="00FA5810"/>
    <w:rsid w:val="00FA5852"/>
    <w:rsid w:val="00FA5AD2"/>
    <w:rsid w:val="00FA6A18"/>
    <w:rsid w:val="00FA7417"/>
    <w:rsid w:val="00FB0063"/>
    <w:rsid w:val="00FB29F8"/>
    <w:rsid w:val="00FB3BB1"/>
    <w:rsid w:val="00FB647E"/>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7A6A4BF7-2CB0-4933-968D-619DA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szczepaniak.jaroslaw@enea.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niel.kabata@enea.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nislaw.kaminski@enea.pl" TargetMode="External"/><Relationship Id="rId20" Type="http://schemas.openxmlformats.org/officeDocument/2006/relationships/hyperlink" Target="https://www.enea.pl/bip/zamowienia/platforma-zakupowa?order_title=&amp;c_name=&amp;tp=radioPublic&amp;order_item=&amp;c_type=&amp;order_type=&amp;public_time=&amp;action_time=&amp;create_time=%20%20"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https://www.uzp.gov.pl/baza-wiedzy/jednolity-europejski-dokument-zamowienia%20" TargetMode="Externa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yperlink" Target="mailto:eep.iod@enea.pl" TargetMode="External"/><Relationship Id="rId27" Type="http://schemas.openxmlformats.org/officeDocument/2006/relationships/footer" Target="footer2.xml"/><Relationship Id="rId30"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F7858410-046D-4F88-BA5C-811A5531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18019</Words>
  <Characters>108120</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6</cp:revision>
  <cp:lastPrinted>2019-12-23T09:58:00Z</cp:lastPrinted>
  <dcterms:created xsi:type="dcterms:W3CDTF">2019-12-23T06:52:00Z</dcterms:created>
  <dcterms:modified xsi:type="dcterms:W3CDTF">2019-12-23T11:40:00Z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